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66F" w:rsidRDefault="00102535">
      <w:pPr>
        <w:jc w:val="center"/>
        <w:rPr>
          <w:rFonts w:ascii="黑体" w:eastAsia="黑体" w:hAnsi="宋体"/>
          <w:sz w:val="36"/>
          <w:szCs w:val="36"/>
        </w:rPr>
      </w:pPr>
      <w:r>
        <w:rPr>
          <w:rFonts w:ascii="黑体" w:eastAsia="黑体" w:hAnsi="宋体"/>
          <w:sz w:val="36"/>
          <w:szCs w:val="36"/>
        </w:rPr>
        <w:t>护理实验室教学</w:t>
      </w:r>
      <w:r>
        <w:rPr>
          <w:rFonts w:ascii="黑体" w:eastAsia="黑体" w:hAnsi="宋体" w:hint="eastAsia"/>
          <w:sz w:val="36"/>
          <w:szCs w:val="36"/>
        </w:rPr>
        <w:t>系统软件</w:t>
      </w:r>
      <w:r>
        <w:rPr>
          <w:rFonts w:ascii="黑体" w:eastAsia="黑体" w:hAnsi="宋体"/>
          <w:sz w:val="36"/>
          <w:szCs w:val="36"/>
        </w:rPr>
        <w:t>项目</w:t>
      </w:r>
      <w:r w:rsidR="003B6C68">
        <w:rPr>
          <w:rFonts w:ascii="黑体" w:eastAsia="黑体" w:hAnsi="宋体" w:hint="eastAsia"/>
          <w:sz w:val="36"/>
          <w:szCs w:val="36"/>
        </w:rPr>
        <w:t>用户需求书</w:t>
      </w:r>
    </w:p>
    <w:p w:rsidR="0018566F" w:rsidRDefault="0018566F">
      <w:pPr>
        <w:ind w:firstLineChars="600" w:firstLine="2160"/>
        <w:rPr>
          <w:rFonts w:ascii="黑体" w:eastAsia="黑体" w:hAnsi="宋体"/>
          <w:sz w:val="36"/>
          <w:szCs w:val="36"/>
        </w:rPr>
      </w:pPr>
    </w:p>
    <w:p w:rsidR="0018566F" w:rsidRDefault="003B6C68">
      <w:pPr>
        <w:rPr>
          <w:rFonts w:ascii="宋体" w:hAnsi="宋体"/>
          <w:b/>
          <w:sz w:val="24"/>
        </w:rPr>
      </w:pPr>
      <w:r>
        <w:rPr>
          <w:rFonts w:ascii="宋体" w:hAnsi="宋体" w:hint="eastAsia"/>
          <w:b/>
          <w:sz w:val="24"/>
        </w:rPr>
        <w:t>一、采购范围</w:t>
      </w:r>
    </w:p>
    <w:p w:rsidR="0018566F" w:rsidRDefault="003B6C68" w:rsidP="009C2B52">
      <w:pPr>
        <w:numPr>
          <w:ilvl w:val="0"/>
          <w:numId w:val="1"/>
        </w:numPr>
        <w:rPr>
          <w:rFonts w:ascii="宋体" w:hAnsi="宋体"/>
          <w:sz w:val="24"/>
        </w:rPr>
      </w:pPr>
      <w:r>
        <w:rPr>
          <w:rFonts w:ascii="宋体" w:hAnsi="宋体" w:hint="eastAsia"/>
          <w:sz w:val="24"/>
        </w:rPr>
        <w:t>护理实验室需</w:t>
      </w:r>
      <w:r w:rsidR="009C2B52">
        <w:rPr>
          <w:rFonts w:ascii="宋体" w:hAnsi="宋体" w:hint="eastAsia"/>
          <w:sz w:val="24"/>
        </w:rPr>
        <w:t>更新</w:t>
      </w:r>
      <w:proofErr w:type="gramStart"/>
      <w:r w:rsidR="009C2B52">
        <w:rPr>
          <w:rFonts w:ascii="宋体" w:hAnsi="宋体" w:hint="eastAsia"/>
          <w:sz w:val="24"/>
        </w:rPr>
        <w:t>示教</w:t>
      </w:r>
      <w:r w:rsidR="008D5B2A">
        <w:rPr>
          <w:rFonts w:ascii="宋体" w:hAnsi="宋体"/>
          <w:sz w:val="24"/>
        </w:rPr>
        <w:t>反示教</w:t>
      </w:r>
      <w:proofErr w:type="gramEnd"/>
      <w:r w:rsidR="008D5B2A">
        <w:rPr>
          <w:rFonts w:ascii="宋体" w:hAnsi="宋体"/>
          <w:sz w:val="24"/>
        </w:rPr>
        <w:t>系统</w:t>
      </w:r>
      <w:r w:rsidR="008D5B2A">
        <w:rPr>
          <w:rFonts w:ascii="宋体" w:hAnsi="宋体" w:hint="eastAsia"/>
          <w:sz w:val="24"/>
        </w:rPr>
        <w:t>、生理学</w:t>
      </w:r>
      <w:r w:rsidR="008D5B2A">
        <w:rPr>
          <w:rFonts w:ascii="宋体" w:hAnsi="宋体"/>
          <w:sz w:val="24"/>
        </w:rPr>
        <w:t>及</w:t>
      </w:r>
      <w:r w:rsidR="008D5B2A">
        <w:rPr>
          <w:rFonts w:ascii="宋体" w:hAnsi="宋体" w:hint="eastAsia"/>
          <w:sz w:val="24"/>
        </w:rPr>
        <w:t>护理学</w:t>
      </w:r>
      <w:r w:rsidR="009C2B52">
        <w:rPr>
          <w:rFonts w:ascii="宋体" w:hAnsi="宋体"/>
          <w:sz w:val="24"/>
        </w:rPr>
        <w:t>虚拟系统</w:t>
      </w:r>
      <w:r>
        <w:rPr>
          <w:rFonts w:ascii="宋体" w:hAnsi="宋体" w:hint="eastAsia"/>
          <w:sz w:val="24"/>
        </w:rPr>
        <w:t>，用于</w:t>
      </w:r>
      <w:r w:rsidR="002D47FA">
        <w:rPr>
          <w:rFonts w:ascii="宋体" w:hAnsi="宋体" w:hint="eastAsia"/>
          <w:sz w:val="24"/>
        </w:rPr>
        <w:t>更新</w:t>
      </w:r>
      <w:r w:rsidR="009C2B52">
        <w:rPr>
          <w:rFonts w:ascii="宋体" w:hAnsi="宋体" w:hint="eastAsia"/>
          <w:sz w:val="24"/>
        </w:rPr>
        <w:t>基础护理实验室</w:t>
      </w:r>
      <w:r w:rsidR="00747EEF">
        <w:rPr>
          <w:rFonts w:ascii="宋体" w:hAnsi="宋体" w:hint="eastAsia"/>
          <w:sz w:val="24"/>
        </w:rPr>
        <w:t>实验室</w:t>
      </w:r>
      <w:r w:rsidR="009C2B52">
        <w:rPr>
          <w:rFonts w:ascii="宋体" w:hAnsi="宋体" w:hint="eastAsia"/>
          <w:sz w:val="24"/>
        </w:rPr>
        <w:t>、</w:t>
      </w:r>
      <w:r w:rsidR="009C2B52">
        <w:rPr>
          <w:rFonts w:ascii="宋体" w:hAnsi="宋体"/>
          <w:sz w:val="24"/>
        </w:rPr>
        <w:t>生物机能实验室</w:t>
      </w:r>
      <w:r w:rsidR="009C2B52">
        <w:rPr>
          <w:rFonts w:ascii="宋体" w:hAnsi="宋体" w:hint="eastAsia"/>
          <w:sz w:val="24"/>
        </w:rPr>
        <w:t>教学软件设备</w:t>
      </w:r>
      <w:r>
        <w:rPr>
          <w:rFonts w:ascii="宋体" w:hAnsi="宋体" w:hint="eastAsia"/>
          <w:sz w:val="24"/>
        </w:rPr>
        <w:t>，满足</w:t>
      </w:r>
      <w:r>
        <w:rPr>
          <w:rFonts w:ascii="宋体" w:hAnsi="宋体"/>
          <w:sz w:val="24"/>
        </w:rPr>
        <w:t>《</w:t>
      </w:r>
      <w:r w:rsidR="009C2B52">
        <w:rPr>
          <w:rFonts w:ascii="宋体" w:hAnsi="宋体" w:hint="eastAsia"/>
          <w:sz w:val="24"/>
        </w:rPr>
        <w:t>基础护理学</w:t>
      </w:r>
      <w:r>
        <w:rPr>
          <w:rFonts w:ascii="宋体" w:hAnsi="宋体"/>
          <w:sz w:val="24"/>
        </w:rPr>
        <w:t>》</w:t>
      </w:r>
      <w:r w:rsidR="009C2B52">
        <w:rPr>
          <w:rFonts w:ascii="宋体" w:hAnsi="宋体" w:hint="eastAsia"/>
          <w:sz w:val="24"/>
        </w:rPr>
        <w:t>、</w:t>
      </w:r>
      <w:r w:rsidR="009C2B52" w:rsidRPr="009C2B52">
        <w:rPr>
          <w:rFonts w:ascii="宋体" w:hAnsi="宋体" w:hint="eastAsia"/>
          <w:sz w:val="24"/>
        </w:rPr>
        <w:t>《</w:t>
      </w:r>
      <w:r w:rsidR="009C2B52">
        <w:rPr>
          <w:rFonts w:ascii="宋体" w:hAnsi="宋体" w:hint="eastAsia"/>
          <w:sz w:val="24"/>
        </w:rPr>
        <w:t>生理学</w:t>
      </w:r>
      <w:r w:rsidR="009C2B52" w:rsidRPr="009C2B52">
        <w:rPr>
          <w:rFonts w:ascii="宋体" w:hAnsi="宋体" w:hint="eastAsia"/>
          <w:sz w:val="24"/>
        </w:rPr>
        <w:t>》</w:t>
      </w:r>
      <w:r>
        <w:rPr>
          <w:rFonts w:ascii="宋体" w:hAnsi="宋体"/>
          <w:sz w:val="24"/>
        </w:rPr>
        <w:t>实践教学需要</w:t>
      </w:r>
      <w:r>
        <w:rPr>
          <w:rFonts w:ascii="宋体" w:hAnsi="宋体" w:hint="eastAsia"/>
          <w:sz w:val="24"/>
        </w:rPr>
        <w:t>。</w:t>
      </w:r>
    </w:p>
    <w:p w:rsidR="0018566F" w:rsidRDefault="003B6C68">
      <w:pPr>
        <w:numPr>
          <w:ilvl w:val="0"/>
          <w:numId w:val="1"/>
        </w:numPr>
        <w:rPr>
          <w:rFonts w:ascii="宋体"/>
          <w:sz w:val="24"/>
        </w:rPr>
      </w:pPr>
      <w:r>
        <w:rPr>
          <w:rFonts w:hint="eastAsia"/>
          <w:sz w:val="24"/>
        </w:rPr>
        <w:t>项目从</w:t>
      </w:r>
      <w:r>
        <w:rPr>
          <w:rFonts w:hint="eastAsia"/>
          <w:sz w:val="24"/>
        </w:rPr>
        <w:t>20</w:t>
      </w:r>
      <w:r w:rsidR="002D47FA">
        <w:rPr>
          <w:sz w:val="24"/>
        </w:rPr>
        <w:t>20</w:t>
      </w:r>
      <w:r>
        <w:rPr>
          <w:rFonts w:hint="eastAsia"/>
          <w:sz w:val="24"/>
        </w:rPr>
        <w:t>-20</w:t>
      </w:r>
      <w:r w:rsidR="002D47FA">
        <w:rPr>
          <w:sz w:val="24"/>
        </w:rPr>
        <w:t>21</w:t>
      </w:r>
      <w:r>
        <w:rPr>
          <w:rFonts w:hint="eastAsia"/>
          <w:sz w:val="24"/>
        </w:rPr>
        <w:t>学年设备预算列支，预算合计</w:t>
      </w:r>
      <w:r w:rsidR="009C2B52">
        <w:rPr>
          <w:sz w:val="24"/>
        </w:rPr>
        <w:t>325</w:t>
      </w:r>
      <w:r w:rsidR="000D5068">
        <w:rPr>
          <w:sz w:val="24"/>
        </w:rPr>
        <w:t>000</w:t>
      </w:r>
      <w:r>
        <w:rPr>
          <w:rFonts w:hint="eastAsia"/>
          <w:sz w:val="24"/>
        </w:rPr>
        <w:t>元，明细如下表：</w:t>
      </w:r>
    </w:p>
    <w:tbl>
      <w:tblPr>
        <w:tblW w:w="8424" w:type="dxa"/>
        <w:tblLayout w:type="fixed"/>
        <w:tblLook w:val="04A0" w:firstRow="1" w:lastRow="0" w:firstColumn="1" w:lastColumn="0" w:noHBand="0" w:noVBand="1"/>
      </w:tblPr>
      <w:tblGrid>
        <w:gridCol w:w="610"/>
        <w:gridCol w:w="1842"/>
        <w:gridCol w:w="709"/>
        <w:gridCol w:w="851"/>
        <w:gridCol w:w="1532"/>
        <w:gridCol w:w="2880"/>
      </w:tblGrid>
      <w:tr w:rsidR="0018566F">
        <w:trPr>
          <w:trHeight w:val="395"/>
        </w:trPr>
        <w:tc>
          <w:tcPr>
            <w:tcW w:w="610" w:type="dxa"/>
            <w:tcBorders>
              <w:top w:val="single" w:sz="4" w:space="0" w:color="auto"/>
              <w:left w:val="single" w:sz="4" w:space="0" w:color="auto"/>
              <w:bottom w:val="single" w:sz="4" w:space="0" w:color="auto"/>
              <w:right w:val="single" w:sz="4" w:space="0" w:color="auto"/>
            </w:tcBorders>
            <w:vAlign w:val="center"/>
          </w:tcPr>
          <w:p w:rsidR="0018566F" w:rsidRDefault="003B6C68">
            <w:pPr>
              <w:widowControl/>
              <w:jc w:val="center"/>
              <w:rPr>
                <w:rFonts w:ascii="宋体" w:cs="宋体"/>
                <w:kern w:val="0"/>
                <w:szCs w:val="21"/>
              </w:rPr>
            </w:pPr>
            <w:r>
              <w:rPr>
                <w:rFonts w:ascii="宋体" w:hAnsi="宋体" w:cs="宋体" w:hint="eastAsia"/>
                <w:kern w:val="0"/>
                <w:szCs w:val="21"/>
              </w:rPr>
              <w:t>序号</w:t>
            </w:r>
          </w:p>
        </w:tc>
        <w:tc>
          <w:tcPr>
            <w:tcW w:w="1842" w:type="dxa"/>
            <w:tcBorders>
              <w:top w:val="single" w:sz="4" w:space="0" w:color="auto"/>
              <w:left w:val="single" w:sz="4" w:space="0" w:color="auto"/>
              <w:bottom w:val="single" w:sz="4" w:space="0" w:color="auto"/>
              <w:right w:val="single" w:sz="4" w:space="0" w:color="auto"/>
            </w:tcBorders>
            <w:vAlign w:val="center"/>
          </w:tcPr>
          <w:p w:rsidR="0018566F" w:rsidRDefault="003B6C68">
            <w:pPr>
              <w:widowControl/>
              <w:jc w:val="center"/>
              <w:rPr>
                <w:rFonts w:ascii="宋体" w:cs="宋体"/>
                <w:kern w:val="0"/>
                <w:szCs w:val="21"/>
              </w:rPr>
            </w:pPr>
            <w:r>
              <w:rPr>
                <w:rFonts w:ascii="宋体" w:hAnsi="宋体" w:cs="宋体" w:hint="eastAsia"/>
                <w:kern w:val="0"/>
                <w:szCs w:val="21"/>
              </w:rPr>
              <w:t>设备</w:t>
            </w:r>
            <w:r>
              <w:rPr>
                <w:rFonts w:ascii="宋体" w:hAnsi="宋体" w:cs="宋体"/>
                <w:kern w:val="0"/>
                <w:szCs w:val="21"/>
              </w:rPr>
              <w:t>(</w:t>
            </w:r>
            <w:r>
              <w:rPr>
                <w:rFonts w:ascii="宋体" w:hAnsi="宋体" w:cs="宋体" w:hint="eastAsia"/>
                <w:kern w:val="0"/>
                <w:szCs w:val="21"/>
              </w:rPr>
              <w:t>货物</w:t>
            </w:r>
            <w:r>
              <w:rPr>
                <w:rFonts w:ascii="宋体" w:hAnsi="宋体" w:cs="宋体"/>
                <w:kern w:val="0"/>
                <w:szCs w:val="21"/>
              </w:rPr>
              <w:t>)</w:t>
            </w:r>
            <w:r>
              <w:rPr>
                <w:rFonts w:ascii="宋体" w:hAnsi="宋体" w:cs="宋体" w:hint="eastAsia"/>
                <w:kern w:val="0"/>
                <w:szCs w:val="21"/>
              </w:rPr>
              <w:t>名称</w:t>
            </w:r>
          </w:p>
        </w:tc>
        <w:tc>
          <w:tcPr>
            <w:tcW w:w="709" w:type="dxa"/>
            <w:tcBorders>
              <w:top w:val="single" w:sz="4" w:space="0" w:color="auto"/>
              <w:left w:val="nil"/>
              <w:bottom w:val="single" w:sz="4" w:space="0" w:color="auto"/>
              <w:right w:val="single" w:sz="4" w:space="0" w:color="auto"/>
            </w:tcBorders>
            <w:vAlign w:val="center"/>
          </w:tcPr>
          <w:p w:rsidR="0018566F" w:rsidRDefault="003B6C68">
            <w:pPr>
              <w:widowControl/>
              <w:jc w:val="center"/>
              <w:rPr>
                <w:rFonts w:ascii="宋体" w:cs="宋体"/>
                <w:kern w:val="0"/>
                <w:szCs w:val="21"/>
              </w:rPr>
            </w:pPr>
            <w:r>
              <w:rPr>
                <w:rFonts w:ascii="宋体" w:hAnsi="宋体" w:cs="宋体" w:hint="eastAsia"/>
                <w:kern w:val="0"/>
                <w:szCs w:val="21"/>
              </w:rPr>
              <w:t>数量</w:t>
            </w:r>
          </w:p>
        </w:tc>
        <w:tc>
          <w:tcPr>
            <w:tcW w:w="851" w:type="dxa"/>
            <w:tcBorders>
              <w:top w:val="single" w:sz="4" w:space="0" w:color="auto"/>
              <w:left w:val="nil"/>
              <w:bottom w:val="single" w:sz="4" w:space="0" w:color="auto"/>
              <w:right w:val="single" w:sz="4" w:space="0" w:color="auto"/>
            </w:tcBorders>
            <w:vAlign w:val="center"/>
          </w:tcPr>
          <w:p w:rsidR="0018566F" w:rsidRDefault="003B6C68">
            <w:pPr>
              <w:widowControl/>
              <w:jc w:val="center"/>
              <w:rPr>
                <w:rFonts w:ascii="宋体" w:cs="宋体"/>
                <w:kern w:val="0"/>
                <w:szCs w:val="21"/>
              </w:rPr>
            </w:pPr>
            <w:r>
              <w:rPr>
                <w:rFonts w:ascii="宋体" w:hAnsi="宋体" w:cs="宋体" w:hint="eastAsia"/>
                <w:kern w:val="0"/>
                <w:szCs w:val="21"/>
              </w:rPr>
              <w:t>单位</w:t>
            </w:r>
          </w:p>
        </w:tc>
        <w:tc>
          <w:tcPr>
            <w:tcW w:w="1532" w:type="dxa"/>
            <w:tcBorders>
              <w:top w:val="single" w:sz="4" w:space="0" w:color="auto"/>
              <w:left w:val="nil"/>
              <w:bottom w:val="single" w:sz="4" w:space="0" w:color="auto"/>
              <w:right w:val="single" w:sz="4" w:space="0" w:color="auto"/>
            </w:tcBorders>
            <w:vAlign w:val="center"/>
          </w:tcPr>
          <w:p w:rsidR="0018566F" w:rsidRDefault="003B6C68">
            <w:pPr>
              <w:widowControl/>
              <w:jc w:val="center"/>
              <w:rPr>
                <w:rFonts w:ascii="宋体" w:cs="宋体"/>
                <w:kern w:val="0"/>
                <w:szCs w:val="21"/>
              </w:rPr>
            </w:pPr>
            <w:r>
              <w:rPr>
                <w:rFonts w:ascii="宋体" w:hAnsi="宋体" w:cs="宋体" w:hint="eastAsia"/>
                <w:kern w:val="0"/>
                <w:szCs w:val="21"/>
              </w:rPr>
              <w:t>放置位置</w:t>
            </w:r>
          </w:p>
        </w:tc>
        <w:tc>
          <w:tcPr>
            <w:tcW w:w="2880" w:type="dxa"/>
            <w:tcBorders>
              <w:top w:val="single" w:sz="4" w:space="0" w:color="auto"/>
              <w:left w:val="nil"/>
              <w:bottom w:val="single" w:sz="4" w:space="0" w:color="auto"/>
              <w:right w:val="single" w:sz="4" w:space="0" w:color="auto"/>
            </w:tcBorders>
            <w:vAlign w:val="center"/>
          </w:tcPr>
          <w:p w:rsidR="0018566F" w:rsidRDefault="003B6C68">
            <w:pPr>
              <w:widowControl/>
              <w:jc w:val="center"/>
              <w:rPr>
                <w:rFonts w:ascii="宋体" w:hAnsi="宋体" w:cs="宋体"/>
                <w:kern w:val="0"/>
                <w:szCs w:val="21"/>
              </w:rPr>
            </w:pPr>
            <w:r>
              <w:rPr>
                <w:rFonts w:ascii="宋体" w:hAnsi="宋体" w:cs="宋体" w:hint="eastAsia"/>
                <w:kern w:val="0"/>
                <w:szCs w:val="21"/>
              </w:rPr>
              <w:t>备注</w:t>
            </w:r>
          </w:p>
        </w:tc>
      </w:tr>
      <w:tr w:rsidR="008F2306" w:rsidTr="0091120F">
        <w:trPr>
          <w:trHeight w:val="401"/>
        </w:trPr>
        <w:tc>
          <w:tcPr>
            <w:tcW w:w="610" w:type="dxa"/>
            <w:tcBorders>
              <w:top w:val="single" w:sz="4" w:space="0" w:color="auto"/>
              <w:left w:val="single" w:sz="4" w:space="0" w:color="auto"/>
              <w:bottom w:val="single" w:sz="4" w:space="0" w:color="auto"/>
              <w:right w:val="single" w:sz="4" w:space="0" w:color="auto"/>
            </w:tcBorders>
            <w:vAlign w:val="center"/>
          </w:tcPr>
          <w:p w:rsidR="008F2306" w:rsidRDefault="008F2306" w:rsidP="008F2306">
            <w:pPr>
              <w:jc w:val="center"/>
              <w:rPr>
                <w:rFonts w:ascii="宋体" w:hAnsi="宋体" w:cs="宋体"/>
                <w:kern w:val="0"/>
                <w:sz w:val="24"/>
              </w:rPr>
            </w:pPr>
            <w:r>
              <w:rPr>
                <w:rFonts w:ascii="宋体" w:hAnsi="宋体" w:cs="宋体"/>
                <w:kern w:val="0"/>
                <w:sz w:val="24"/>
              </w:rPr>
              <w:t>1</w:t>
            </w:r>
          </w:p>
        </w:tc>
        <w:tc>
          <w:tcPr>
            <w:tcW w:w="1842" w:type="dxa"/>
            <w:tcBorders>
              <w:top w:val="single" w:sz="4" w:space="0" w:color="auto"/>
              <w:left w:val="single" w:sz="4" w:space="0" w:color="auto"/>
              <w:bottom w:val="single" w:sz="4" w:space="0" w:color="auto"/>
              <w:right w:val="single" w:sz="4" w:space="0" w:color="auto"/>
            </w:tcBorders>
          </w:tcPr>
          <w:p w:rsidR="008F2306" w:rsidRPr="005F7EE8" w:rsidRDefault="008F2306" w:rsidP="008F2306">
            <w:proofErr w:type="gramStart"/>
            <w:r w:rsidRPr="005F7EE8">
              <w:rPr>
                <w:rFonts w:hint="eastAsia"/>
              </w:rPr>
              <w:t>示教反示教</w:t>
            </w:r>
            <w:proofErr w:type="gramEnd"/>
            <w:r w:rsidRPr="005F7EE8">
              <w:rPr>
                <w:rFonts w:hint="eastAsia"/>
              </w:rPr>
              <w:t>系统</w:t>
            </w:r>
          </w:p>
        </w:tc>
        <w:tc>
          <w:tcPr>
            <w:tcW w:w="709" w:type="dxa"/>
            <w:tcBorders>
              <w:top w:val="single" w:sz="4" w:space="0" w:color="auto"/>
              <w:left w:val="nil"/>
              <w:bottom w:val="single" w:sz="4" w:space="0" w:color="auto"/>
              <w:right w:val="single" w:sz="4" w:space="0" w:color="auto"/>
            </w:tcBorders>
            <w:vAlign w:val="center"/>
          </w:tcPr>
          <w:p w:rsidR="008F2306" w:rsidRPr="00232A42" w:rsidRDefault="008F2306" w:rsidP="008F2306">
            <w:pPr>
              <w:jc w:val="center"/>
              <w:rPr>
                <w:sz w:val="24"/>
              </w:rPr>
            </w:pPr>
            <w:r>
              <w:rPr>
                <w:sz w:val="24"/>
              </w:rPr>
              <w:t>1</w:t>
            </w:r>
          </w:p>
        </w:tc>
        <w:tc>
          <w:tcPr>
            <w:tcW w:w="851" w:type="dxa"/>
            <w:tcBorders>
              <w:top w:val="single" w:sz="4" w:space="0" w:color="auto"/>
              <w:left w:val="nil"/>
              <w:bottom w:val="single" w:sz="4" w:space="0" w:color="auto"/>
              <w:right w:val="single" w:sz="4" w:space="0" w:color="auto"/>
            </w:tcBorders>
            <w:vAlign w:val="center"/>
          </w:tcPr>
          <w:p w:rsidR="008F2306" w:rsidRPr="00232A42" w:rsidRDefault="008F2306" w:rsidP="008F2306">
            <w:pPr>
              <w:jc w:val="center"/>
              <w:rPr>
                <w:sz w:val="24"/>
              </w:rPr>
            </w:pPr>
            <w:r>
              <w:rPr>
                <w:rFonts w:hint="eastAsia"/>
                <w:sz w:val="24"/>
              </w:rPr>
              <w:t>套</w:t>
            </w:r>
          </w:p>
        </w:tc>
        <w:tc>
          <w:tcPr>
            <w:tcW w:w="1532" w:type="dxa"/>
            <w:tcBorders>
              <w:top w:val="single" w:sz="4" w:space="0" w:color="auto"/>
              <w:left w:val="nil"/>
              <w:bottom w:val="single" w:sz="4" w:space="0" w:color="auto"/>
              <w:right w:val="single" w:sz="4" w:space="0" w:color="auto"/>
            </w:tcBorders>
            <w:vAlign w:val="center"/>
          </w:tcPr>
          <w:p w:rsidR="008F2306" w:rsidRDefault="008F2306" w:rsidP="008F2306">
            <w:pPr>
              <w:jc w:val="center"/>
              <w:rPr>
                <w:sz w:val="24"/>
              </w:rPr>
            </w:pPr>
            <w:r>
              <w:rPr>
                <w:rFonts w:hint="eastAsia"/>
                <w:sz w:val="24"/>
              </w:rPr>
              <w:t>4</w:t>
            </w:r>
            <w:r>
              <w:rPr>
                <w:rFonts w:hint="eastAsia"/>
                <w:sz w:val="24"/>
              </w:rPr>
              <w:t>实</w:t>
            </w:r>
            <w:r>
              <w:rPr>
                <w:sz w:val="24"/>
              </w:rPr>
              <w:t>309</w:t>
            </w:r>
          </w:p>
        </w:tc>
        <w:tc>
          <w:tcPr>
            <w:tcW w:w="2880" w:type="dxa"/>
            <w:tcBorders>
              <w:top w:val="single" w:sz="4" w:space="0" w:color="auto"/>
              <w:left w:val="nil"/>
              <w:bottom w:val="single" w:sz="4" w:space="0" w:color="auto"/>
              <w:right w:val="single" w:sz="4" w:space="0" w:color="auto"/>
            </w:tcBorders>
            <w:vAlign w:val="center"/>
          </w:tcPr>
          <w:p w:rsidR="008F2306" w:rsidRDefault="008F2306" w:rsidP="008F2306">
            <w:pPr>
              <w:jc w:val="center"/>
              <w:rPr>
                <w:sz w:val="24"/>
              </w:rPr>
            </w:pPr>
          </w:p>
        </w:tc>
      </w:tr>
      <w:tr w:rsidR="008F2306" w:rsidTr="0091120F">
        <w:trPr>
          <w:trHeight w:val="401"/>
        </w:trPr>
        <w:tc>
          <w:tcPr>
            <w:tcW w:w="610" w:type="dxa"/>
            <w:tcBorders>
              <w:top w:val="single" w:sz="4" w:space="0" w:color="auto"/>
              <w:left w:val="single" w:sz="4" w:space="0" w:color="auto"/>
              <w:bottom w:val="single" w:sz="4" w:space="0" w:color="auto"/>
              <w:right w:val="single" w:sz="4" w:space="0" w:color="auto"/>
            </w:tcBorders>
            <w:vAlign w:val="center"/>
          </w:tcPr>
          <w:p w:rsidR="008F2306" w:rsidRDefault="009C2B52" w:rsidP="008F2306">
            <w:pPr>
              <w:jc w:val="center"/>
              <w:rPr>
                <w:rFonts w:ascii="宋体" w:hAnsi="宋体" w:cs="宋体"/>
                <w:kern w:val="0"/>
                <w:sz w:val="24"/>
              </w:rPr>
            </w:pPr>
            <w:r>
              <w:rPr>
                <w:rFonts w:ascii="宋体" w:hAnsi="宋体" w:cs="宋体" w:hint="eastAsia"/>
                <w:kern w:val="0"/>
                <w:sz w:val="24"/>
              </w:rPr>
              <w:t>2</w:t>
            </w:r>
          </w:p>
        </w:tc>
        <w:tc>
          <w:tcPr>
            <w:tcW w:w="1842" w:type="dxa"/>
            <w:tcBorders>
              <w:top w:val="single" w:sz="4" w:space="0" w:color="auto"/>
              <w:left w:val="single" w:sz="4" w:space="0" w:color="auto"/>
              <w:bottom w:val="single" w:sz="4" w:space="0" w:color="auto"/>
              <w:right w:val="single" w:sz="4" w:space="0" w:color="auto"/>
            </w:tcBorders>
          </w:tcPr>
          <w:p w:rsidR="008F2306" w:rsidRDefault="009C2B52" w:rsidP="008F2306">
            <w:r>
              <w:t>虚拟</w:t>
            </w:r>
            <w:r w:rsidR="008F2306" w:rsidRPr="005F7EE8">
              <w:rPr>
                <w:rFonts w:hint="eastAsia"/>
              </w:rPr>
              <w:t>软件系统</w:t>
            </w:r>
          </w:p>
        </w:tc>
        <w:tc>
          <w:tcPr>
            <w:tcW w:w="709" w:type="dxa"/>
            <w:tcBorders>
              <w:top w:val="single" w:sz="4" w:space="0" w:color="auto"/>
              <w:left w:val="nil"/>
              <w:bottom w:val="single" w:sz="4" w:space="0" w:color="auto"/>
              <w:right w:val="single" w:sz="4" w:space="0" w:color="auto"/>
            </w:tcBorders>
            <w:vAlign w:val="center"/>
          </w:tcPr>
          <w:p w:rsidR="008F2306" w:rsidRDefault="008F2306" w:rsidP="008F2306">
            <w:pPr>
              <w:jc w:val="center"/>
              <w:rPr>
                <w:sz w:val="24"/>
              </w:rPr>
            </w:pPr>
            <w:r>
              <w:rPr>
                <w:rFonts w:hint="eastAsia"/>
                <w:sz w:val="24"/>
              </w:rPr>
              <w:t>1</w:t>
            </w:r>
          </w:p>
        </w:tc>
        <w:tc>
          <w:tcPr>
            <w:tcW w:w="851" w:type="dxa"/>
            <w:tcBorders>
              <w:top w:val="single" w:sz="4" w:space="0" w:color="auto"/>
              <w:left w:val="nil"/>
              <w:bottom w:val="single" w:sz="4" w:space="0" w:color="auto"/>
              <w:right w:val="single" w:sz="4" w:space="0" w:color="auto"/>
            </w:tcBorders>
            <w:vAlign w:val="center"/>
          </w:tcPr>
          <w:p w:rsidR="008F2306" w:rsidRDefault="008F2306" w:rsidP="008F2306">
            <w:pPr>
              <w:jc w:val="center"/>
              <w:rPr>
                <w:sz w:val="24"/>
              </w:rPr>
            </w:pPr>
            <w:r>
              <w:rPr>
                <w:rFonts w:hint="eastAsia"/>
                <w:sz w:val="24"/>
              </w:rPr>
              <w:t>套</w:t>
            </w:r>
          </w:p>
        </w:tc>
        <w:tc>
          <w:tcPr>
            <w:tcW w:w="1532" w:type="dxa"/>
            <w:tcBorders>
              <w:top w:val="single" w:sz="4" w:space="0" w:color="auto"/>
              <w:left w:val="nil"/>
              <w:bottom w:val="single" w:sz="4" w:space="0" w:color="auto"/>
              <w:right w:val="single" w:sz="4" w:space="0" w:color="auto"/>
            </w:tcBorders>
            <w:vAlign w:val="center"/>
          </w:tcPr>
          <w:p w:rsidR="008F2306" w:rsidRDefault="008F2306" w:rsidP="008F2306">
            <w:pPr>
              <w:jc w:val="center"/>
              <w:rPr>
                <w:sz w:val="24"/>
              </w:rPr>
            </w:pPr>
            <w:r>
              <w:rPr>
                <w:rFonts w:hint="eastAsia"/>
                <w:sz w:val="24"/>
              </w:rPr>
              <w:t>4</w:t>
            </w:r>
            <w:r>
              <w:rPr>
                <w:rFonts w:hint="eastAsia"/>
                <w:sz w:val="24"/>
              </w:rPr>
              <w:t>实</w:t>
            </w:r>
            <w:r>
              <w:rPr>
                <w:rFonts w:hint="eastAsia"/>
                <w:sz w:val="24"/>
              </w:rPr>
              <w:t>203</w:t>
            </w:r>
          </w:p>
        </w:tc>
        <w:tc>
          <w:tcPr>
            <w:tcW w:w="2880" w:type="dxa"/>
            <w:tcBorders>
              <w:top w:val="single" w:sz="4" w:space="0" w:color="auto"/>
              <w:left w:val="nil"/>
              <w:bottom w:val="single" w:sz="4" w:space="0" w:color="auto"/>
              <w:right w:val="single" w:sz="4" w:space="0" w:color="auto"/>
            </w:tcBorders>
            <w:vAlign w:val="center"/>
          </w:tcPr>
          <w:p w:rsidR="008F2306" w:rsidRDefault="008F2306" w:rsidP="008F2306">
            <w:pPr>
              <w:jc w:val="center"/>
              <w:rPr>
                <w:sz w:val="24"/>
              </w:rPr>
            </w:pPr>
          </w:p>
        </w:tc>
      </w:tr>
    </w:tbl>
    <w:p w:rsidR="0018566F" w:rsidRDefault="003B6C68">
      <w:pPr>
        <w:pStyle w:val="ab"/>
        <w:ind w:firstLineChars="0" w:firstLine="0"/>
        <w:outlineLvl w:val="0"/>
        <w:rPr>
          <w:rFonts w:ascii="宋体"/>
          <w:sz w:val="24"/>
        </w:rPr>
      </w:pPr>
      <w:r>
        <w:rPr>
          <w:rFonts w:ascii="宋体" w:hAnsi="宋体"/>
          <w:sz w:val="24"/>
        </w:rPr>
        <w:t>5</w:t>
      </w:r>
      <w:r>
        <w:rPr>
          <w:rFonts w:ascii="宋体" w:hAnsi="宋体" w:hint="eastAsia"/>
          <w:sz w:val="24"/>
        </w:rPr>
        <w:t>、供应商需完成如下事项：</w:t>
      </w:r>
    </w:p>
    <w:p w:rsidR="0018566F" w:rsidRDefault="003B6C68">
      <w:pPr>
        <w:pStyle w:val="ab"/>
        <w:widowControl/>
        <w:ind w:firstLine="480"/>
        <w:jc w:val="left"/>
        <w:rPr>
          <w:rFonts w:asci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）本项目合同需规定供应商于合同签订后</w:t>
      </w:r>
      <w:r>
        <w:rPr>
          <w:rFonts w:ascii="宋体" w:hAnsi="宋体" w:cs="宋体"/>
          <w:kern w:val="0"/>
          <w:sz w:val="24"/>
        </w:rPr>
        <w:t>30</w:t>
      </w:r>
      <w:r>
        <w:rPr>
          <w:rFonts w:ascii="宋体" w:hAnsi="宋体" w:cs="宋体" w:hint="eastAsia"/>
          <w:kern w:val="0"/>
          <w:sz w:val="24"/>
        </w:rPr>
        <w:t>天内完成项目设备的配送、安装、测试及验收工作。</w:t>
      </w:r>
    </w:p>
    <w:p w:rsidR="0018566F" w:rsidRDefault="003B6C68">
      <w:pPr>
        <w:pStyle w:val="ab"/>
        <w:ind w:firstLine="480"/>
        <w:jc w:val="left"/>
        <w:rPr>
          <w:rFonts w:ascii="宋体"/>
          <w:sz w:val="24"/>
        </w:rPr>
      </w:pPr>
      <w:r>
        <w:rPr>
          <w:rFonts w:ascii="宋体" w:hAnsi="宋体" w:hint="eastAsia"/>
          <w:sz w:val="24"/>
        </w:rPr>
        <w:t>（</w:t>
      </w:r>
      <w:r>
        <w:rPr>
          <w:rFonts w:ascii="宋体" w:hAnsi="宋体"/>
          <w:sz w:val="24"/>
        </w:rPr>
        <w:t>2</w:t>
      </w:r>
      <w:r>
        <w:rPr>
          <w:rFonts w:ascii="宋体" w:hAnsi="宋体" w:hint="eastAsia"/>
          <w:sz w:val="24"/>
        </w:rPr>
        <w:t>）供应商报价</w:t>
      </w:r>
      <w:proofErr w:type="gramStart"/>
      <w:r>
        <w:rPr>
          <w:rFonts w:ascii="宋体" w:hAnsi="宋体" w:hint="eastAsia"/>
          <w:sz w:val="24"/>
        </w:rPr>
        <w:t>需包括</w:t>
      </w:r>
      <w:proofErr w:type="gramEnd"/>
      <w:r>
        <w:rPr>
          <w:rFonts w:ascii="宋体" w:hAnsi="宋体" w:hint="eastAsia"/>
          <w:sz w:val="24"/>
        </w:rPr>
        <w:t>设备及相关附件的采购、试验、包装、送货、安装、验收、培训、税费、技术服务（包括技术资料的提供）、保修期保障、其它费用等一切支出。</w:t>
      </w:r>
    </w:p>
    <w:p w:rsidR="0018566F" w:rsidRDefault="003B6C68">
      <w:pPr>
        <w:ind w:firstLineChars="200" w:firstLine="480"/>
        <w:jc w:val="left"/>
        <w:rPr>
          <w:rFonts w:ascii="宋体"/>
          <w:b/>
          <w:sz w:val="24"/>
        </w:rPr>
      </w:pPr>
      <w:r>
        <w:rPr>
          <w:rFonts w:ascii="宋体" w:hAnsi="宋体" w:hint="eastAsia"/>
          <w:sz w:val="24"/>
        </w:rPr>
        <w:t>（3）若涉及进口产品需办理免税，供应商报价需含</w:t>
      </w:r>
      <w:r>
        <w:rPr>
          <w:rFonts w:ascii="宋体" w:hAnsi="宋体" w:hint="eastAsia"/>
          <w:color w:val="0000FF"/>
          <w:sz w:val="24"/>
        </w:rPr>
        <w:t>进口代理费及清关杂费等免税价</w:t>
      </w:r>
      <w:r>
        <w:rPr>
          <w:rFonts w:ascii="宋体" w:hAnsi="宋体" w:hint="eastAsia"/>
          <w:color w:val="000000"/>
          <w:sz w:val="24"/>
        </w:rPr>
        <w:t>，所报</w:t>
      </w:r>
      <w:r>
        <w:rPr>
          <w:rFonts w:hint="eastAsia"/>
          <w:bCs/>
          <w:sz w:val="24"/>
        </w:rPr>
        <w:t>货物单价为货物送达甲方指定</w:t>
      </w:r>
      <w:r>
        <w:rPr>
          <w:rFonts w:ascii="宋体" w:hAnsi="宋体" w:hint="eastAsia"/>
          <w:bCs/>
          <w:sz w:val="24"/>
        </w:rPr>
        <w:t>实验室所涉及的所有费用（即CIP方式）。</w:t>
      </w:r>
    </w:p>
    <w:p w:rsidR="0018566F" w:rsidRDefault="003B6C68">
      <w:pPr>
        <w:rPr>
          <w:rFonts w:ascii="宋体"/>
          <w:b/>
          <w:sz w:val="24"/>
        </w:rPr>
      </w:pPr>
      <w:r>
        <w:rPr>
          <w:rFonts w:ascii="宋体" w:hAnsi="宋体" w:hint="eastAsia"/>
          <w:b/>
          <w:sz w:val="24"/>
        </w:rPr>
        <w:t>二、商务需求</w:t>
      </w:r>
    </w:p>
    <w:p w:rsidR="0018566F" w:rsidRDefault="003B6C68">
      <w:pPr>
        <w:rPr>
          <w:rFonts w:ascii="宋体" w:hAnsi="宋体"/>
          <w:sz w:val="24"/>
          <w:highlight w:val="yellow"/>
        </w:rPr>
      </w:pPr>
      <w:r>
        <w:rPr>
          <w:rFonts w:ascii="宋体" w:hAnsi="宋体"/>
          <w:sz w:val="24"/>
        </w:rPr>
        <w:t>1</w:t>
      </w:r>
      <w:r>
        <w:rPr>
          <w:rFonts w:ascii="宋体" w:hAnsi="宋体" w:hint="eastAsia"/>
          <w:sz w:val="24"/>
        </w:rPr>
        <w:t>、对供应商的资格要求：具有履行合同所必需的专业技术、安装能力；具备独立法人资格，注册资金为</w:t>
      </w:r>
      <w:r>
        <w:rPr>
          <w:rFonts w:ascii="宋体" w:hAnsi="宋体"/>
          <w:sz w:val="24"/>
        </w:rPr>
        <w:t>200</w:t>
      </w:r>
      <w:r>
        <w:rPr>
          <w:rFonts w:ascii="宋体" w:hAnsi="宋体" w:hint="eastAsia"/>
          <w:sz w:val="24"/>
        </w:rPr>
        <w:t>万元以上。</w:t>
      </w:r>
    </w:p>
    <w:p w:rsidR="0018566F" w:rsidRDefault="003B6C68">
      <w:pPr>
        <w:rPr>
          <w:rFonts w:ascii="宋体"/>
          <w:color w:val="FF0000"/>
          <w:sz w:val="24"/>
        </w:rPr>
      </w:pPr>
      <w:r>
        <w:rPr>
          <w:rFonts w:ascii="宋体" w:hAnsi="宋体"/>
          <w:sz w:val="24"/>
        </w:rPr>
        <w:t>2</w:t>
      </w:r>
      <w:r>
        <w:rPr>
          <w:rFonts w:ascii="宋体" w:hAnsi="宋体" w:hint="eastAsia"/>
          <w:sz w:val="24"/>
        </w:rPr>
        <w:t>、</w:t>
      </w:r>
      <w:r>
        <w:rPr>
          <w:rFonts w:ascii="宋体" w:hAnsi="宋体" w:cs="Arial" w:hint="eastAsia"/>
          <w:bCs/>
          <w:szCs w:val="21"/>
        </w:rPr>
        <w:t>★</w:t>
      </w:r>
      <w:r>
        <w:rPr>
          <w:rFonts w:ascii="宋体" w:hAnsi="宋体" w:hint="eastAsia"/>
          <w:sz w:val="24"/>
        </w:rPr>
        <w:t>经销商须出具</w:t>
      </w:r>
      <w:r>
        <w:rPr>
          <w:rFonts w:ascii="宋体" w:hAnsi="宋体"/>
          <w:sz w:val="24"/>
        </w:rPr>
        <w:t>产品</w:t>
      </w:r>
      <w:r w:rsidR="007A7B77">
        <w:rPr>
          <w:rFonts w:ascii="宋体" w:hAnsi="宋体" w:hint="eastAsia"/>
          <w:sz w:val="24"/>
        </w:rPr>
        <w:t>授权原件并提供业绩清单</w:t>
      </w:r>
      <w:r w:rsidRPr="007A7B77">
        <w:rPr>
          <w:rFonts w:ascii="宋体" w:hAnsi="宋体" w:hint="eastAsia"/>
          <w:sz w:val="24"/>
        </w:rPr>
        <w:t>。</w:t>
      </w:r>
    </w:p>
    <w:p w:rsidR="0018566F" w:rsidRDefault="003B6C68">
      <w:pPr>
        <w:ind w:left="360" w:hangingChars="150" w:hanging="360"/>
        <w:rPr>
          <w:rFonts w:ascii="宋体"/>
          <w:sz w:val="24"/>
        </w:rPr>
      </w:pPr>
      <w:r>
        <w:rPr>
          <w:rFonts w:ascii="宋体" w:hAnsi="宋体"/>
          <w:sz w:val="24"/>
        </w:rPr>
        <w:t>3</w:t>
      </w:r>
      <w:r>
        <w:rPr>
          <w:rFonts w:ascii="宋体" w:hAnsi="宋体" w:hint="eastAsia"/>
          <w:sz w:val="24"/>
        </w:rPr>
        <w:t>、提供免费上门进行系统安装调试及技术培训服务；</w:t>
      </w:r>
    </w:p>
    <w:p w:rsidR="0018566F" w:rsidRDefault="003B6C68">
      <w:pPr>
        <w:ind w:left="360" w:hangingChars="150" w:hanging="360"/>
        <w:rPr>
          <w:rFonts w:ascii="宋体"/>
          <w:sz w:val="24"/>
        </w:rPr>
      </w:pPr>
      <w:r>
        <w:rPr>
          <w:rFonts w:ascii="宋体" w:hAnsi="宋体"/>
          <w:sz w:val="24"/>
        </w:rPr>
        <w:t>4</w:t>
      </w:r>
      <w:r>
        <w:rPr>
          <w:rFonts w:ascii="宋体" w:hAnsi="宋体" w:hint="eastAsia"/>
          <w:sz w:val="24"/>
        </w:rPr>
        <w:t>、提供</w:t>
      </w:r>
      <w:r>
        <w:rPr>
          <w:rFonts w:ascii="宋体" w:hAnsi="宋体"/>
          <w:sz w:val="24"/>
        </w:rPr>
        <w:t>2</w:t>
      </w:r>
      <w:r>
        <w:rPr>
          <w:rFonts w:ascii="宋体" w:hAnsi="宋体" w:hint="eastAsia"/>
          <w:sz w:val="24"/>
        </w:rPr>
        <w:t>小时内快速响应的电话技术支持。所有软硬件三年上门保修，</w:t>
      </w:r>
      <w:r>
        <w:rPr>
          <w:rFonts w:ascii="宋体" w:hAnsi="宋体"/>
          <w:sz w:val="24"/>
        </w:rPr>
        <w:t>7*24</w:t>
      </w:r>
      <w:r>
        <w:rPr>
          <w:rFonts w:ascii="宋体" w:hAnsi="宋体" w:hint="eastAsia"/>
          <w:sz w:val="24"/>
        </w:rPr>
        <w:t>响应，最迟第二个工作日上门；</w:t>
      </w:r>
    </w:p>
    <w:p w:rsidR="0018566F" w:rsidRDefault="003B6C68">
      <w:pPr>
        <w:ind w:left="360" w:hangingChars="150" w:hanging="360"/>
        <w:rPr>
          <w:rFonts w:ascii="宋体"/>
          <w:sz w:val="24"/>
        </w:rPr>
      </w:pPr>
      <w:r>
        <w:rPr>
          <w:rFonts w:ascii="宋体" w:hAnsi="宋体"/>
          <w:sz w:val="24"/>
        </w:rPr>
        <w:t>5</w:t>
      </w:r>
      <w:r>
        <w:rPr>
          <w:rFonts w:ascii="宋体" w:hAnsi="宋体" w:hint="eastAsia"/>
          <w:sz w:val="24"/>
        </w:rPr>
        <w:t>、供货方提供</w:t>
      </w:r>
      <w:r>
        <w:rPr>
          <w:rFonts w:ascii="宋体" w:hAnsi="宋体"/>
          <w:sz w:val="24"/>
        </w:rPr>
        <w:t>7</w:t>
      </w:r>
      <w:r>
        <w:rPr>
          <w:rFonts w:ascii="宋体" w:hAnsi="宋体" w:hint="eastAsia"/>
          <w:sz w:val="24"/>
        </w:rPr>
        <w:t>天</w:t>
      </w:r>
      <w:r>
        <w:rPr>
          <w:rFonts w:ascii="宋体" w:hAnsi="宋体"/>
          <w:sz w:val="24"/>
        </w:rPr>
        <w:t>/</w:t>
      </w:r>
      <w:r>
        <w:rPr>
          <w:rFonts w:ascii="宋体" w:hAnsi="宋体" w:hint="eastAsia"/>
          <w:sz w:val="24"/>
        </w:rPr>
        <w:t>周×</w:t>
      </w:r>
      <w:r>
        <w:rPr>
          <w:rFonts w:ascii="宋体" w:hAnsi="宋体"/>
          <w:sz w:val="24"/>
        </w:rPr>
        <w:t>24</w:t>
      </w:r>
      <w:r>
        <w:rPr>
          <w:rFonts w:ascii="宋体" w:hAnsi="宋体" w:hint="eastAsia"/>
          <w:sz w:val="24"/>
        </w:rPr>
        <w:t>小时全天候客户技术支持咨询服务；</w:t>
      </w:r>
    </w:p>
    <w:p w:rsidR="0018566F" w:rsidRDefault="003B6C68">
      <w:pPr>
        <w:ind w:left="360" w:hangingChars="150" w:hanging="360"/>
        <w:rPr>
          <w:rFonts w:ascii="宋体"/>
          <w:sz w:val="24"/>
        </w:rPr>
      </w:pPr>
      <w:r>
        <w:rPr>
          <w:rFonts w:ascii="宋体" w:hAnsi="宋体"/>
          <w:sz w:val="24"/>
        </w:rPr>
        <w:t>6</w:t>
      </w:r>
      <w:r>
        <w:rPr>
          <w:rFonts w:ascii="宋体" w:hAnsi="宋体" w:hint="eastAsia"/>
          <w:sz w:val="24"/>
        </w:rPr>
        <w:t>、货物质量保证期为</w:t>
      </w:r>
      <w:r>
        <w:rPr>
          <w:rFonts w:ascii="宋体" w:hAnsi="宋体"/>
          <w:sz w:val="24"/>
        </w:rPr>
        <w:t>1</w:t>
      </w:r>
      <w:r>
        <w:rPr>
          <w:rFonts w:ascii="宋体" w:hAnsi="宋体" w:hint="eastAsia"/>
          <w:sz w:val="24"/>
        </w:rPr>
        <w:t>年，质量保证期届满后，免费保修期为3年，货物如发生质量问题，供货方提供备件并派员更换以保证本系统能正常工作，全部费用由供货方承担；</w:t>
      </w:r>
    </w:p>
    <w:p w:rsidR="0018566F" w:rsidRDefault="003B6C68">
      <w:pPr>
        <w:ind w:left="360" w:hangingChars="150" w:hanging="360"/>
        <w:rPr>
          <w:rFonts w:ascii="宋体"/>
          <w:sz w:val="24"/>
        </w:rPr>
      </w:pPr>
      <w:r>
        <w:rPr>
          <w:rFonts w:ascii="宋体" w:hAnsi="宋体"/>
          <w:sz w:val="24"/>
        </w:rPr>
        <w:t>7</w:t>
      </w:r>
      <w:r>
        <w:rPr>
          <w:rFonts w:ascii="宋体" w:hAnsi="宋体" w:hint="eastAsia"/>
          <w:sz w:val="24"/>
        </w:rPr>
        <w:t>、在供货方承诺的保修期间外，对所购设备提供终身有偿服务，供货方及时以成本价供应所需的设备零、配件并提供相关维护服务；</w:t>
      </w:r>
    </w:p>
    <w:p w:rsidR="0018566F" w:rsidRDefault="003B6C68">
      <w:pPr>
        <w:ind w:left="360" w:hangingChars="150" w:hanging="360"/>
        <w:rPr>
          <w:rFonts w:ascii="宋体"/>
          <w:sz w:val="24"/>
        </w:rPr>
      </w:pPr>
      <w:r>
        <w:rPr>
          <w:rFonts w:ascii="宋体" w:hAnsi="宋体"/>
          <w:sz w:val="24"/>
        </w:rPr>
        <w:t>8</w:t>
      </w:r>
      <w:r>
        <w:rPr>
          <w:rFonts w:ascii="宋体" w:hAnsi="宋体" w:hint="eastAsia"/>
          <w:sz w:val="24"/>
        </w:rPr>
        <w:t>、合同签字生效后，以甲方发出书面通知之日起，</w:t>
      </w:r>
      <w:r>
        <w:rPr>
          <w:rFonts w:ascii="宋体" w:hAnsi="宋体"/>
          <w:sz w:val="24"/>
        </w:rPr>
        <w:t>30</w:t>
      </w:r>
      <w:r>
        <w:rPr>
          <w:rFonts w:ascii="宋体" w:hAnsi="宋体" w:hint="eastAsia"/>
          <w:sz w:val="24"/>
        </w:rPr>
        <w:t>个</w:t>
      </w:r>
      <w:proofErr w:type="gramStart"/>
      <w:r>
        <w:rPr>
          <w:rFonts w:ascii="宋体" w:hAnsi="宋体" w:hint="eastAsia"/>
          <w:sz w:val="24"/>
        </w:rPr>
        <w:t>日历天</w:t>
      </w:r>
      <w:proofErr w:type="gramEnd"/>
      <w:r>
        <w:rPr>
          <w:rFonts w:ascii="宋体" w:hAnsi="宋体" w:hint="eastAsia"/>
          <w:sz w:val="24"/>
        </w:rPr>
        <w:t>内将货物运达目的地并安装完毕；</w:t>
      </w:r>
    </w:p>
    <w:p w:rsidR="0018566F" w:rsidRDefault="003B6C68">
      <w:pPr>
        <w:ind w:left="360" w:hangingChars="150" w:hanging="360"/>
        <w:rPr>
          <w:rFonts w:ascii="宋体"/>
          <w:sz w:val="24"/>
        </w:rPr>
      </w:pPr>
      <w:r>
        <w:rPr>
          <w:rFonts w:ascii="宋体" w:hAnsi="宋体"/>
          <w:sz w:val="24"/>
        </w:rPr>
        <w:t>9</w:t>
      </w:r>
      <w:r>
        <w:rPr>
          <w:rFonts w:ascii="宋体" w:hAnsi="宋体" w:hint="eastAsia"/>
          <w:sz w:val="24"/>
        </w:rPr>
        <w:t>、付款方式：</w:t>
      </w:r>
    </w:p>
    <w:p w:rsidR="0018566F" w:rsidRDefault="003B6C68">
      <w:pPr>
        <w:ind w:left="360" w:hangingChars="150" w:hanging="360"/>
        <w:rPr>
          <w:rFonts w:ascii="宋体"/>
          <w:sz w:val="24"/>
        </w:rPr>
      </w:pPr>
      <w:r>
        <w:rPr>
          <w:rFonts w:ascii="宋体" w:hAnsi="宋体" w:hint="eastAsia"/>
          <w:sz w:val="24"/>
        </w:rPr>
        <w:t>（</w:t>
      </w:r>
      <w:r>
        <w:rPr>
          <w:rFonts w:ascii="宋体" w:hAnsi="宋体"/>
          <w:sz w:val="24"/>
        </w:rPr>
        <w:t>1</w:t>
      </w:r>
      <w:r>
        <w:rPr>
          <w:rFonts w:ascii="宋体" w:hAnsi="宋体" w:hint="eastAsia"/>
          <w:sz w:val="24"/>
        </w:rPr>
        <w:t>）供货安装完工后，甲乙双方办理正式竣工验收及结算手续后，甲方于</w:t>
      </w:r>
      <w:r w:rsidR="00B66F5C">
        <w:rPr>
          <w:rFonts w:ascii="宋体" w:hAnsi="宋体" w:hint="eastAsia"/>
          <w:sz w:val="24"/>
        </w:rPr>
        <w:t>3</w:t>
      </w:r>
      <w:r>
        <w:rPr>
          <w:rFonts w:ascii="宋体" w:hAnsi="宋体"/>
          <w:sz w:val="24"/>
        </w:rPr>
        <w:t>0</w:t>
      </w:r>
      <w:r>
        <w:rPr>
          <w:rFonts w:ascii="宋体" w:hAnsi="宋体" w:hint="eastAsia"/>
          <w:sz w:val="24"/>
        </w:rPr>
        <w:t>个工作日内支付结算款的</w:t>
      </w:r>
      <w:r>
        <w:rPr>
          <w:rFonts w:ascii="宋体" w:hAnsi="宋体"/>
          <w:sz w:val="24"/>
        </w:rPr>
        <w:t>95%</w:t>
      </w:r>
      <w:r>
        <w:rPr>
          <w:rFonts w:ascii="宋体" w:hAnsi="宋体" w:hint="eastAsia"/>
          <w:sz w:val="24"/>
        </w:rPr>
        <w:t>；</w:t>
      </w:r>
    </w:p>
    <w:p w:rsidR="0018566F" w:rsidRDefault="003B6C68">
      <w:pPr>
        <w:ind w:left="360" w:hangingChars="150" w:hanging="36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）余款</w:t>
      </w:r>
      <w:r>
        <w:rPr>
          <w:rFonts w:ascii="宋体" w:hAnsi="宋体"/>
          <w:sz w:val="24"/>
        </w:rPr>
        <w:t>5%</w:t>
      </w:r>
      <w:r>
        <w:rPr>
          <w:rFonts w:ascii="宋体" w:hAnsi="宋体" w:hint="eastAsia"/>
          <w:sz w:val="24"/>
        </w:rPr>
        <w:t>作为质量保证金，甲方在</w:t>
      </w:r>
      <w:r>
        <w:rPr>
          <w:rFonts w:ascii="宋体" w:hAnsi="宋体"/>
          <w:sz w:val="24"/>
        </w:rPr>
        <w:t>1</w:t>
      </w:r>
      <w:r>
        <w:rPr>
          <w:rFonts w:ascii="宋体" w:hAnsi="宋体" w:hint="eastAsia"/>
          <w:sz w:val="24"/>
        </w:rPr>
        <w:t>年产品质量保证期满后</w:t>
      </w:r>
      <w:r w:rsidR="00B66F5C">
        <w:rPr>
          <w:rFonts w:ascii="宋体" w:hAnsi="宋体" w:hint="eastAsia"/>
          <w:sz w:val="24"/>
        </w:rPr>
        <w:t>3</w:t>
      </w:r>
      <w:bookmarkStart w:id="0" w:name="_GoBack"/>
      <w:bookmarkEnd w:id="0"/>
      <w:r>
        <w:rPr>
          <w:rFonts w:ascii="宋体" w:hAnsi="宋体"/>
          <w:sz w:val="24"/>
        </w:rPr>
        <w:t>0</w:t>
      </w:r>
      <w:r>
        <w:rPr>
          <w:rFonts w:ascii="宋体" w:hAnsi="宋体" w:hint="eastAsia"/>
          <w:sz w:val="24"/>
        </w:rPr>
        <w:t>个工作日内无息向乙方结清余下货款。</w:t>
      </w:r>
    </w:p>
    <w:p w:rsidR="0018566F" w:rsidRDefault="003B6C68">
      <w:pPr>
        <w:ind w:left="360" w:hangingChars="150" w:hanging="360"/>
        <w:rPr>
          <w:rFonts w:ascii="宋体" w:hAnsi="宋体"/>
          <w:color w:val="0000FF"/>
          <w:sz w:val="24"/>
        </w:rPr>
      </w:pPr>
      <w:r>
        <w:rPr>
          <w:rFonts w:ascii="宋体" w:hAnsi="宋体" w:hint="eastAsia"/>
          <w:color w:val="0000FF"/>
          <w:sz w:val="24"/>
        </w:rPr>
        <w:t>10、代理费用及清关杂费：</w:t>
      </w:r>
    </w:p>
    <w:p w:rsidR="0018566F" w:rsidRDefault="003B6C68">
      <w:pPr>
        <w:spacing w:line="360" w:lineRule="auto"/>
        <w:ind w:firstLineChars="200" w:firstLine="480"/>
        <w:jc w:val="left"/>
        <w:rPr>
          <w:rFonts w:ascii="Arial" w:cs="Arial"/>
          <w:color w:val="0000FF"/>
          <w:sz w:val="24"/>
        </w:rPr>
      </w:pPr>
      <w:r>
        <w:rPr>
          <w:rFonts w:ascii="Arial" w:cs="Arial" w:hint="eastAsia"/>
          <w:color w:val="0000FF"/>
          <w:sz w:val="24"/>
        </w:rPr>
        <w:lastRenderedPageBreak/>
        <w:t>针对办理免税的进口设备，投标方在报价时需考虑招标方与招标方的代理公司签订代理协议所产生的代理费用（</w:t>
      </w:r>
      <w:r>
        <w:rPr>
          <w:rFonts w:ascii="Arial" w:hAnsi="宋体" w:cs="Arial"/>
          <w:color w:val="0000FF"/>
          <w:sz w:val="24"/>
        </w:rPr>
        <w:t>代理费＝货款（外币）</w:t>
      </w:r>
      <w:r>
        <w:rPr>
          <w:rFonts w:ascii="Arial" w:hAnsi="Arial" w:cs="Arial"/>
          <w:color w:val="0000FF"/>
          <w:sz w:val="24"/>
        </w:rPr>
        <w:t>×</w:t>
      </w:r>
      <w:r>
        <w:rPr>
          <w:rFonts w:ascii="Arial" w:hAnsi="宋体" w:cs="Arial"/>
          <w:color w:val="0000FF"/>
          <w:sz w:val="24"/>
        </w:rPr>
        <w:t>汇率</w:t>
      </w:r>
      <w:r>
        <w:rPr>
          <w:rFonts w:ascii="Arial" w:hAnsi="Arial" w:cs="Arial"/>
          <w:color w:val="0000FF"/>
          <w:sz w:val="24"/>
        </w:rPr>
        <w:t>×</w:t>
      </w:r>
      <w:r>
        <w:rPr>
          <w:rFonts w:ascii="Arial" w:hAnsi="Arial" w:cs="Arial" w:hint="eastAsia"/>
          <w:color w:val="0000FF"/>
          <w:sz w:val="24"/>
        </w:rPr>
        <w:t>1.5</w:t>
      </w:r>
      <w:r>
        <w:rPr>
          <w:rFonts w:ascii="Arial" w:hAnsi="Arial" w:cs="Arial"/>
          <w:color w:val="0000FF"/>
          <w:sz w:val="24"/>
        </w:rPr>
        <w:t>%</w:t>
      </w:r>
      <w:r>
        <w:rPr>
          <w:rFonts w:ascii="Arial" w:cs="Arial" w:hint="eastAsia"/>
          <w:color w:val="0000FF"/>
          <w:sz w:val="24"/>
        </w:rPr>
        <w:t>）和清关杂费（实报实销），在实际操作中，代理费用和清关杂费由中标单位支出。</w:t>
      </w:r>
    </w:p>
    <w:p w:rsidR="0018566F" w:rsidRDefault="003B6C68">
      <w:pPr>
        <w:numPr>
          <w:ilvl w:val="0"/>
          <w:numId w:val="2"/>
        </w:numPr>
        <w:rPr>
          <w:rFonts w:ascii="宋体"/>
          <w:b/>
          <w:sz w:val="24"/>
        </w:rPr>
      </w:pPr>
      <w:r>
        <w:rPr>
          <w:rFonts w:ascii="宋体" w:hAnsi="宋体" w:hint="eastAsia"/>
          <w:b/>
          <w:sz w:val="24"/>
        </w:rPr>
        <w:t>项目技术要求（</w:t>
      </w:r>
      <w:r>
        <w:rPr>
          <w:rFonts w:ascii="宋体" w:hAnsi="宋体" w:hint="eastAsia"/>
          <w:sz w:val="24"/>
        </w:rPr>
        <w:t>设备技术参数</w:t>
      </w:r>
      <w:r>
        <w:rPr>
          <w:rFonts w:ascii="宋体" w:hAnsi="宋体"/>
          <w:sz w:val="24"/>
        </w:rPr>
        <w:t>/</w:t>
      </w:r>
      <w:r>
        <w:rPr>
          <w:rFonts w:ascii="宋体" w:hAnsi="宋体" w:hint="eastAsia"/>
          <w:sz w:val="24"/>
        </w:rPr>
        <w:t>性能要求）</w:t>
      </w:r>
    </w:p>
    <w:tbl>
      <w:tblPr>
        <w:tblW w:w="846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276"/>
        <w:gridCol w:w="6662"/>
      </w:tblGrid>
      <w:tr w:rsidR="0018566F">
        <w:trPr>
          <w:trHeight w:val="70"/>
        </w:trPr>
        <w:tc>
          <w:tcPr>
            <w:tcW w:w="531" w:type="dxa"/>
            <w:vAlign w:val="center"/>
          </w:tcPr>
          <w:p w:rsidR="0018566F" w:rsidRDefault="003B6C68">
            <w:pPr>
              <w:adjustRightInd w:val="0"/>
              <w:snapToGrid w:val="0"/>
              <w:jc w:val="center"/>
              <w:rPr>
                <w:rFonts w:ascii="宋体"/>
                <w:b/>
                <w:szCs w:val="21"/>
              </w:rPr>
            </w:pPr>
            <w:r>
              <w:rPr>
                <w:rFonts w:ascii="宋体" w:hAnsi="宋体" w:hint="eastAsia"/>
                <w:b/>
                <w:szCs w:val="21"/>
              </w:rPr>
              <w:t>序号</w:t>
            </w:r>
          </w:p>
        </w:tc>
        <w:tc>
          <w:tcPr>
            <w:tcW w:w="1276" w:type="dxa"/>
            <w:vAlign w:val="center"/>
          </w:tcPr>
          <w:p w:rsidR="0018566F" w:rsidRDefault="003B6C68">
            <w:pPr>
              <w:adjustRightInd w:val="0"/>
              <w:snapToGrid w:val="0"/>
              <w:jc w:val="center"/>
              <w:rPr>
                <w:rFonts w:ascii="宋体"/>
                <w:b/>
                <w:szCs w:val="21"/>
              </w:rPr>
            </w:pPr>
            <w:r>
              <w:rPr>
                <w:rFonts w:ascii="宋体" w:hAnsi="宋体" w:hint="eastAsia"/>
                <w:b/>
                <w:szCs w:val="21"/>
              </w:rPr>
              <w:t>设备名称</w:t>
            </w:r>
          </w:p>
        </w:tc>
        <w:tc>
          <w:tcPr>
            <w:tcW w:w="6662" w:type="dxa"/>
            <w:vAlign w:val="center"/>
          </w:tcPr>
          <w:p w:rsidR="0018566F" w:rsidRDefault="003B6C68">
            <w:pPr>
              <w:adjustRightInd w:val="0"/>
              <w:snapToGrid w:val="0"/>
              <w:jc w:val="center"/>
              <w:rPr>
                <w:rFonts w:ascii="宋体"/>
                <w:b/>
                <w:szCs w:val="21"/>
              </w:rPr>
            </w:pPr>
            <w:r>
              <w:rPr>
                <w:rFonts w:ascii="宋体" w:hAnsi="宋体" w:hint="eastAsia"/>
                <w:b/>
                <w:szCs w:val="21"/>
              </w:rPr>
              <w:t>详细技术参数</w:t>
            </w:r>
            <w:r>
              <w:rPr>
                <w:rFonts w:ascii="宋体" w:hAnsi="宋体"/>
                <w:b/>
                <w:szCs w:val="21"/>
              </w:rPr>
              <w:t>/</w:t>
            </w:r>
            <w:r>
              <w:rPr>
                <w:rFonts w:ascii="宋体" w:hAnsi="宋体" w:hint="eastAsia"/>
                <w:b/>
                <w:szCs w:val="21"/>
              </w:rPr>
              <w:t>性能要求</w:t>
            </w:r>
          </w:p>
        </w:tc>
      </w:tr>
      <w:tr w:rsidR="009C2B52" w:rsidTr="00C16DCA">
        <w:trPr>
          <w:trHeight w:val="70"/>
        </w:trPr>
        <w:tc>
          <w:tcPr>
            <w:tcW w:w="531" w:type="dxa"/>
            <w:vAlign w:val="center"/>
          </w:tcPr>
          <w:p w:rsidR="009C2B52" w:rsidRDefault="009C2B52" w:rsidP="009C2B52">
            <w:pPr>
              <w:tabs>
                <w:tab w:val="center" w:pos="245"/>
              </w:tabs>
              <w:adjustRightInd w:val="0"/>
              <w:snapToGrid w:val="0"/>
              <w:jc w:val="center"/>
              <w:rPr>
                <w:rFonts w:ascii="宋体" w:hAnsi="宋体"/>
                <w:szCs w:val="21"/>
              </w:rPr>
            </w:pPr>
            <w:r>
              <w:rPr>
                <w:rFonts w:ascii="宋体" w:hAnsi="宋体"/>
                <w:szCs w:val="21"/>
              </w:rPr>
              <w:t>1</w:t>
            </w:r>
          </w:p>
        </w:tc>
        <w:tc>
          <w:tcPr>
            <w:tcW w:w="1276" w:type="dxa"/>
          </w:tcPr>
          <w:p w:rsidR="0014612D" w:rsidRDefault="0014612D" w:rsidP="009C2B52"/>
          <w:p w:rsidR="0014612D" w:rsidRDefault="0014612D" w:rsidP="009C2B52"/>
          <w:p w:rsidR="0014612D" w:rsidRDefault="0014612D" w:rsidP="009C2B52"/>
          <w:p w:rsidR="0014612D" w:rsidRDefault="0014612D" w:rsidP="009C2B52"/>
          <w:p w:rsidR="0014612D" w:rsidRDefault="0014612D" w:rsidP="009C2B52"/>
          <w:p w:rsidR="0014612D" w:rsidRDefault="0014612D" w:rsidP="009C2B52"/>
          <w:p w:rsidR="0014612D" w:rsidRDefault="0014612D" w:rsidP="009C2B52"/>
          <w:p w:rsidR="0014612D" w:rsidRDefault="0014612D" w:rsidP="009C2B52"/>
          <w:p w:rsidR="0014612D" w:rsidRDefault="0014612D" w:rsidP="009C2B52"/>
          <w:p w:rsidR="0014612D" w:rsidRDefault="0014612D" w:rsidP="009C2B52"/>
          <w:p w:rsidR="0014612D" w:rsidRDefault="0014612D" w:rsidP="009C2B52"/>
          <w:p w:rsidR="0014612D" w:rsidRDefault="0014612D" w:rsidP="009C2B52"/>
          <w:p w:rsidR="0014612D" w:rsidRDefault="0014612D" w:rsidP="009C2B52"/>
          <w:p w:rsidR="0014612D" w:rsidRDefault="0014612D" w:rsidP="009C2B52"/>
          <w:p w:rsidR="0014612D" w:rsidRDefault="0014612D" w:rsidP="009C2B52"/>
          <w:p w:rsidR="0014612D" w:rsidRDefault="0014612D" w:rsidP="009C2B52"/>
          <w:p w:rsidR="0014612D" w:rsidRDefault="0014612D" w:rsidP="009C2B52"/>
          <w:p w:rsidR="0014612D" w:rsidRDefault="0014612D" w:rsidP="009C2B52"/>
          <w:p w:rsidR="009C2B52" w:rsidRPr="001837F9" w:rsidRDefault="009C2B52" w:rsidP="009C2B52">
            <w:proofErr w:type="gramStart"/>
            <w:r w:rsidRPr="001837F9">
              <w:rPr>
                <w:rFonts w:hint="eastAsia"/>
              </w:rPr>
              <w:t>示教反示教</w:t>
            </w:r>
            <w:proofErr w:type="gramEnd"/>
            <w:r w:rsidRPr="001837F9">
              <w:rPr>
                <w:rFonts w:hint="eastAsia"/>
              </w:rPr>
              <w:t>系统</w:t>
            </w:r>
          </w:p>
        </w:tc>
        <w:tc>
          <w:tcPr>
            <w:tcW w:w="6662" w:type="dxa"/>
          </w:tcPr>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 xml:space="preserve">主车 </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1.整车净高度：</w:t>
            </w:r>
            <w:r>
              <w:rPr>
                <w:rFonts w:ascii="宋体" w:hAnsi="宋体" w:hint="eastAsia"/>
                <w:bCs/>
                <w:szCs w:val="21"/>
              </w:rPr>
              <w:t>约</w:t>
            </w:r>
            <w:r w:rsidRPr="0014612D">
              <w:rPr>
                <w:rFonts w:ascii="宋体" w:hAnsi="宋体" w:hint="eastAsia"/>
                <w:bCs/>
                <w:szCs w:val="21"/>
              </w:rPr>
              <w:t>1.97米</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2.车体尺寸：</w:t>
            </w:r>
            <w:r>
              <w:rPr>
                <w:rFonts w:ascii="宋体" w:hAnsi="宋体" w:hint="eastAsia"/>
                <w:bCs/>
                <w:szCs w:val="21"/>
              </w:rPr>
              <w:t>约</w:t>
            </w:r>
            <w:r w:rsidRPr="0014612D">
              <w:rPr>
                <w:rFonts w:ascii="宋体" w:hAnsi="宋体" w:hint="eastAsia"/>
                <w:bCs/>
                <w:szCs w:val="21"/>
              </w:rPr>
              <w:t>530mm*530mm*560mm，全金属车身</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3.可支持挂载术野吊臂</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4.自重99.2kg，最大承重150kg</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 xml:space="preserve">立柱 </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1.▲铝合金型材立柱，表面喷粉工艺抗菌耐擦拭，</w:t>
            </w:r>
            <w:proofErr w:type="gramStart"/>
            <w:r w:rsidRPr="0014612D">
              <w:rPr>
                <w:rFonts w:ascii="宋体" w:hAnsi="宋体" w:hint="eastAsia"/>
                <w:bCs/>
                <w:szCs w:val="21"/>
              </w:rPr>
              <w:t>通过百格测试</w:t>
            </w:r>
            <w:proofErr w:type="gramEnd"/>
            <w:r w:rsidRPr="0014612D">
              <w:rPr>
                <w:rFonts w:ascii="宋体" w:hAnsi="宋体" w:hint="eastAsia"/>
                <w:bCs/>
                <w:szCs w:val="21"/>
              </w:rPr>
              <w:t>不脱落</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2.立柱内可过内径95mm*68mm</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 xml:space="preserve">全景 </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w:t>
            </w:r>
            <w:proofErr w:type="gramStart"/>
            <w:r w:rsidRPr="0014612D">
              <w:rPr>
                <w:rFonts w:ascii="宋体" w:hAnsi="宋体" w:hint="eastAsia"/>
                <w:bCs/>
                <w:szCs w:val="21"/>
              </w:rPr>
              <w:t>安装孔</w:t>
            </w:r>
            <w:r w:rsidR="008D5B2A">
              <w:rPr>
                <w:rFonts w:ascii="宋体" w:hAnsi="宋体" w:hint="eastAsia"/>
                <w:bCs/>
                <w:szCs w:val="21"/>
              </w:rPr>
              <w:t>约</w:t>
            </w:r>
            <w:r w:rsidRPr="0014612D">
              <w:rPr>
                <w:rFonts w:ascii="宋体" w:hAnsi="宋体" w:hint="eastAsia"/>
                <w:bCs/>
                <w:szCs w:val="21"/>
              </w:rPr>
              <w:t>1/4英寸</w:t>
            </w:r>
            <w:proofErr w:type="gramEnd"/>
            <w:r w:rsidRPr="0014612D">
              <w:rPr>
                <w:rFonts w:ascii="宋体" w:hAnsi="宋体" w:hint="eastAsia"/>
                <w:bCs/>
                <w:szCs w:val="21"/>
              </w:rPr>
              <w:t>螺钉孔，挂架托载面积</w:t>
            </w:r>
            <w:r w:rsidR="008D5B2A">
              <w:rPr>
                <w:rFonts w:ascii="宋体" w:hAnsi="宋体" w:hint="eastAsia"/>
                <w:bCs/>
                <w:szCs w:val="21"/>
              </w:rPr>
              <w:t>约</w:t>
            </w:r>
            <w:r w:rsidRPr="0014612D">
              <w:rPr>
                <w:rFonts w:ascii="宋体" w:hAnsi="宋体" w:hint="eastAsia"/>
                <w:bCs/>
                <w:szCs w:val="21"/>
              </w:rPr>
              <w:t>170mm*170mm</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2.挂架高度1840mm-1650mm范围可调（范围受全景相机型号不同影响）</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3.▲最大可支持双</w:t>
            </w:r>
            <w:proofErr w:type="gramStart"/>
            <w:r w:rsidRPr="0014612D">
              <w:rPr>
                <w:rFonts w:ascii="宋体" w:hAnsi="宋体" w:hint="eastAsia"/>
                <w:bCs/>
                <w:szCs w:val="21"/>
              </w:rPr>
              <w:t>屏状态</w:t>
            </w:r>
            <w:proofErr w:type="gramEnd"/>
            <w:r w:rsidRPr="0014612D">
              <w:rPr>
                <w:rFonts w:ascii="宋体" w:hAnsi="宋体" w:hint="eastAsia"/>
                <w:bCs/>
                <w:szCs w:val="21"/>
              </w:rPr>
              <w:t>23寸，单</w:t>
            </w:r>
            <w:proofErr w:type="gramStart"/>
            <w:r w:rsidRPr="0014612D">
              <w:rPr>
                <w:rFonts w:ascii="宋体" w:hAnsi="宋体" w:hint="eastAsia"/>
                <w:bCs/>
                <w:szCs w:val="21"/>
              </w:rPr>
              <w:t>屏状态</w:t>
            </w:r>
            <w:proofErr w:type="gramEnd"/>
            <w:r w:rsidRPr="0014612D">
              <w:rPr>
                <w:rFonts w:ascii="宋体" w:hAnsi="宋体" w:hint="eastAsia"/>
                <w:bCs/>
                <w:szCs w:val="21"/>
              </w:rPr>
              <w:t>32寸</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 xml:space="preserve">工作台面 </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 ▲台面升降范围1150mm-850mm，手动升降调节机构</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 xml:space="preserve">2. </w:t>
            </w:r>
            <w:proofErr w:type="gramStart"/>
            <w:r w:rsidRPr="0014612D">
              <w:rPr>
                <w:rFonts w:ascii="宋体" w:hAnsi="宋体" w:hint="eastAsia"/>
                <w:bCs/>
                <w:szCs w:val="21"/>
              </w:rPr>
              <w:t>支持鼠键滑轨</w:t>
            </w:r>
            <w:proofErr w:type="gramEnd"/>
            <w:r w:rsidRPr="0014612D">
              <w:rPr>
                <w:rFonts w:ascii="宋体" w:hAnsi="宋体" w:hint="eastAsia"/>
                <w:bCs/>
                <w:szCs w:val="21"/>
              </w:rPr>
              <w:t>，鼠标台面左右互换</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3. 台面内置储物空间，带锁，台面可拆卸消毒</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 xml:space="preserve">车柜 </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1.尺寸：</w:t>
            </w:r>
            <w:r w:rsidR="008D5B2A">
              <w:rPr>
                <w:rFonts w:ascii="宋体" w:hAnsi="宋体" w:hint="eastAsia"/>
                <w:bCs/>
                <w:szCs w:val="21"/>
              </w:rPr>
              <w:t>约</w:t>
            </w:r>
            <w:r w:rsidRPr="0014612D">
              <w:rPr>
                <w:rFonts w:ascii="宋体" w:hAnsi="宋体" w:hint="eastAsia"/>
                <w:bCs/>
                <w:szCs w:val="21"/>
              </w:rPr>
              <w:t>530mm*530mm*560mm，全金属车身</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2.内置可调节隔板，承重15kg</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3.前后双门可开，车体内部无立柱遮挡</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4. 一体化底座钢板尺寸530mm*530mm；</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 xml:space="preserve">脚轮 </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▲万向及</w:t>
            </w:r>
            <w:proofErr w:type="gramStart"/>
            <w:r w:rsidRPr="0014612D">
              <w:rPr>
                <w:rFonts w:ascii="宋体" w:hAnsi="宋体" w:hint="eastAsia"/>
                <w:bCs/>
                <w:szCs w:val="21"/>
              </w:rPr>
              <w:t>双轮全</w:t>
            </w:r>
            <w:proofErr w:type="gramEnd"/>
            <w:r w:rsidRPr="0014612D">
              <w:rPr>
                <w:rFonts w:ascii="宋体" w:hAnsi="宋体" w:hint="eastAsia"/>
                <w:bCs/>
                <w:szCs w:val="21"/>
              </w:rPr>
              <w:t>制动脚轮，脚轮主架和轮</w:t>
            </w:r>
            <w:proofErr w:type="gramStart"/>
            <w:r w:rsidRPr="0014612D">
              <w:rPr>
                <w:rFonts w:ascii="宋体" w:hAnsi="宋体" w:hint="eastAsia"/>
                <w:bCs/>
                <w:szCs w:val="21"/>
              </w:rPr>
              <w:t>芯采用</w:t>
            </w:r>
            <w:proofErr w:type="gramEnd"/>
            <w:r w:rsidRPr="0014612D">
              <w:rPr>
                <w:rFonts w:ascii="宋体" w:hAnsi="宋体" w:hint="eastAsia"/>
                <w:bCs/>
                <w:szCs w:val="21"/>
              </w:rPr>
              <w:t>强承载能力的尼龙（PA6）材质,保证脚轮寿命。</w:t>
            </w:r>
            <w:proofErr w:type="gramStart"/>
            <w:r w:rsidRPr="0014612D">
              <w:rPr>
                <w:rFonts w:ascii="宋体" w:hAnsi="宋体" w:hint="eastAsia"/>
                <w:bCs/>
                <w:szCs w:val="21"/>
              </w:rPr>
              <w:t>轮面材质</w:t>
            </w:r>
            <w:proofErr w:type="gramEnd"/>
            <w:r w:rsidRPr="0014612D">
              <w:rPr>
                <w:rFonts w:ascii="宋体" w:hAnsi="宋体" w:hint="eastAsia"/>
                <w:bCs/>
                <w:szCs w:val="21"/>
              </w:rPr>
              <w:t>TPU， 具有优良的耐油、 耐水、耐药性和耐霉菌的特性，良好的减震降噪的作用。</w:t>
            </w:r>
            <w:proofErr w:type="gramStart"/>
            <w:r w:rsidRPr="0014612D">
              <w:rPr>
                <w:rFonts w:ascii="宋体" w:hAnsi="宋体" w:hint="eastAsia"/>
                <w:bCs/>
                <w:szCs w:val="21"/>
              </w:rPr>
              <w:t>轮体直径</w:t>
            </w:r>
            <w:proofErr w:type="gramEnd"/>
            <w:r w:rsidRPr="0014612D">
              <w:rPr>
                <w:rFonts w:ascii="宋体" w:hAnsi="宋体" w:hint="eastAsia"/>
                <w:bCs/>
                <w:szCs w:val="21"/>
              </w:rPr>
              <w:t>100mm，静载力150kg</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 xml:space="preserve">电源 </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1.车体外接220v市电</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2.内置10孔插排，最大电流10A</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3.车身外置整车开关</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 xml:space="preserve">安全性 </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1.车体可通过0.4m/s碰撞测试，无功能损坏</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2.整车最大静承载力150kg</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近景摄像机</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 传感器：感光Sensor不低于1/2.8英寸</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2. 镜头：不低于10倍光学变焦</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3. ND滤镜：相机支持ND滤镜，在180000lux强光下图像不过</w:t>
            </w:r>
            <w:proofErr w:type="gramStart"/>
            <w:r w:rsidRPr="0014612D">
              <w:rPr>
                <w:rFonts w:ascii="宋体" w:hAnsi="宋体" w:hint="eastAsia"/>
                <w:bCs/>
                <w:szCs w:val="21"/>
              </w:rPr>
              <w:t>曝</w:t>
            </w:r>
            <w:proofErr w:type="gramEnd"/>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 xml:space="preserve">4. 支持在800mm~1200mm距离范围内全焦距段图像聚焦清晰 </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5. 有效像素：不低于207万</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6. 图像输出格式：支持1920*1080P@60fps、1920*1080P@30fps、1920*1080P@50fps、1920*1080P@25fps、1920*1080I@60fps、1920*1080I@50fps、1280*720P@60fps、1280*720P@50fps等图像输出</w:t>
            </w:r>
            <w:r w:rsidRPr="0014612D">
              <w:rPr>
                <w:rFonts w:ascii="宋体" w:hAnsi="宋体" w:hint="eastAsia"/>
                <w:bCs/>
                <w:szCs w:val="21"/>
              </w:rPr>
              <w:lastRenderedPageBreak/>
              <w:t>格式</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7. ▲图像分解力：图像的水平分解力不低于1000TVL</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8. 控制方式：支持通过机身按键面板、遥控器对相机进行辅助控制</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9. ▲电源适应性：设备需要能够在额定电源电压的±25%的范围内正常工作；且应具有正负反接保护功能（提供国家广播电视产品质量监督检验中心检测报告证明）</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10. 接口：具备不少于，1个3G-SDI信号接口，1个RS485接口</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11. 电源开关控制：支持通过电源开关进行开关机控制</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12. 编码：支持H.264/H.265/MJPEG编码</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 xml:space="preserve">13. 聚焦模式：支持手动聚焦/半自动聚焦和自动聚焦等聚焦模式 </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14. 聚焦距离：支持摄像机在举例物体100mm处，图像聚焦清晰</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15. 画面冻结：支持画面冻结功能，可通过按键面板和遥控器一键控制（提供国家广播电视产品质量监督检验中心检测报告证明）</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16. ▲场景切换：支持普通模式、常亮无影灯、频闪无影灯等模式切换（提供国家广播电视产品质量监督检验中心检测报告证明）</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17. ▲曝光模式：支持自动曝光/光圈优先/快门优先/手动曝光等曝光模式（提供国家广播电视产品质量监督检验中心检测报告证明）</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18. ▲通过国家广播电视产品质量监督检验中心检验，并提供报告证明</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19. ▲符合医用电气设备安全标准（IEC60601-1）和医用电气电磁兼容标准（IEC60601-1-2），并提供报告证明</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全景相机</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 传感器：感光Sensor不低于1/2.8英寸</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 xml:space="preserve">2. 最低照度：支持低照度成像，0.05Lux/F1.6(彩色),0.01Lux/F1.6(黑白) </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3. 本机存储：支持内置Micro SD卡插槽，支持Micro SD卡存储</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4. 支持120dB超宽动态、透雾、强光抑制、电子防抖等</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5. 支持设备异常检测，如网线断、IP地址冲突、存储器满、存储器错、非法访问</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6. ▲接口要求：至少具备1路音频输入、1路音频输出、1路报警输入、1路报警输出、1路HDMI视频输出接口、1路3G-SDI视频输出接口、1个RS485接口、一个RS232接口、一个10M/100M自适应RJ45网络接口（提供国家广播电视产品质量监督检验中心检测报告证明）</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7. 有效像素：≥207万、信噪比：≥52db、镜头：不低于23倍光学变倍，16倍数字变倍</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8. ▲电源适应性：设备应能够在额定电源电压的±25%的范围内正常工作（提供国家广播电视产品质量监督检验中心检测报告证明）</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9. ▲</w:t>
            </w:r>
            <w:proofErr w:type="gramStart"/>
            <w:r w:rsidRPr="0014612D">
              <w:rPr>
                <w:rFonts w:ascii="宋体" w:hAnsi="宋体" w:hint="eastAsia"/>
                <w:bCs/>
                <w:szCs w:val="21"/>
              </w:rPr>
              <w:t>多码流</w:t>
            </w:r>
            <w:proofErr w:type="gramEnd"/>
            <w:r w:rsidRPr="0014612D">
              <w:rPr>
                <w:rFonts w:ascii="宋体" w:hAnsi="宋体" w:hint="eastAsia"/>
                <w:bCs/>
                <w:szCs w:val="21"/>
              </w:rPr>
              <w:t>输出：</w:t>
            </w:r>
            <w:proofErr w:type="gramStart"/>
            <w:r w:rsidRPr="0014612D">
              <w:rPr>
                <w:rFonts w:ascii="宋体" w:hAnsi="宋体" w:hint="eastAsia"/>
                <w:bCs/>
                <w:szCs w:val="21"/>
              </w:rPr>
              <w:t>支持多码流</w:t>
            </w:r>
            <w:proofErr w:type="gramEnd"/>
            <w:r w:rsidRPr="0014612D">
              <w:rPr>
                <w:rFonts w:ascii="宋体" w:hAnsi="宋体" w:hint="eastAsia"/>
                <w:bCs/>
                <w:szCs w:val="21"/>
              </w:rPr>
              <w:t>输出，</w:t>
            </w:r>
            <w:proofErr w:type="gramStart"/>
            <w:r w:rsidRPr="0014612D">
              <w:rPr>
                <w:rFonts w:ascii="宋体" w:hAnsi="宋体" w:hint="eastAsia"/>
                <w:bCs/>
                <w:szCs w:val="21"/>
              </w:rPr>
              <w:t>包含主码流</w:t>
            </w:r>
            <w:proofErr w:type="gramEnd"/>
            <w:r w:rsidRPr="0014612D">
              <w:rPr>
                <w:rFonts w:ascii="宋体" w:hAnsi="宋体" w:hint="eastAsia"/>
                <w:bCs/>
                <w:szCs w:val="21"/>
              </w:rPr>
              <w:t>、</w:t>
            </w:r>
            <w:proofErr w:type="gramStart"/>
            <w:r w:rsidRPr="0014612D">
              <w:rPr>
                <w:rFonts w:ascii="宋体" w:hAnsi="宋体" w:hint="eastAsia"/>
                <w:bCs/>
                <w:szCs w:val="21"/>
              </w:rPr>
              <w:t>子码流</w:t>
            </w:r>
            <w:proofErr w:type="gramEnd"/>
            <w:r w:rsidRPr="0014612D">
              <w:rPr>
                <w:rFonts w:ascii="宋体" w:hAnsi="宋体" w:hint="eastAsia"/>
                <w:bCs/>
                <w:szCs w:val="21"/>
              </w:rPr>
              <w:t>和第三码流，</w:t>
            </w:r>
            <w:proofErr w:type="gramStart"/>
            <w:r w:rsidRPr="0014612D">
              <w:rPr>
                <w:rFonts w:ascii="宋体" w:hAnsi="宋体" w:hint="eastAsia"/>
                <w:bCs/>
                <w:szCs w:val="21"/>
              </w:rPr>
              <w:t>每路码流</w:t>
            </w:r>
            <w:proofErr w:type="gramEnd"/>
            <w:r w:rsidRPr="0014612D">
              <w:rPr>
                <w:rFonts w:ascii="宋体" w:hAnsi="宋体" w:hint="eastAsia"/>
                <w:bCs/>
                <w:szCs w:val="21"/>
              </w:rPr>
              <w:t>可独立配置</w:t>
            </w:r>
            <w:proofErr w:type="gramStart"/>
            <w:r w:rsidRPr="0014612D">
              <w:rPr>
                <w:rFonts w:ascii="宋体" w:hAnsi="宋体" w:hint="eastAsia"/>
                <w:bCs/>
                <w:szCs w:val="21"/>
              </w:rPr>
              <w:t>分辨率及帧率</w:t>
            </w:r>
            <w:proofErr w:type="gramEnd"/>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10. ▲视频编码格式设置：在IE浏览器下,具有H.265、H.264、MJPEG设置选项；可将H.265、H.264格式设置为Baseline/Main/High Profile，具有开启/关闭Smart264或Smart265功能</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11. 音频编码格式设置：在IE浏览器下,具有MP2L2、G.711ulaw、G.711alaw、G.726、G.722.1、AAC及PCM设置选项</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12. 字符叠加OSD:输出的图像中可叠加文字和符号信息，字符可选择</w:t>
            </w:r>
            <w:proofErr w:type="gramStart"/>
            <w:r w:rsidRPr="0014612D">
              <w:rPr>
                <w:rFonts w:ascii="宋体" w:hAnsi="宋体" w:hint="eastAsia"/>
                <w:bCs/>
                <w:szCs w:val="21"/>
              </w:rPr>
              <w:t>项包括</w:t>
            </w:r>
            <w:proofErr w:type="gramEnd"/>
            <w:r w:rsidRPr="0014612D">
              <w:rPr>
                <w:rFonts w:ascii="宋体" w:hAnsi="宋体" w:hint="eastAsia"/>
                <w:bCs/>
                <w:szCs w:val="21"/>
              </w:rPr>
              <w:t>通道名称、时间、预置点信息、坐标信息、镜头倍数等信息</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13. ▲隐私遮蔽：至少支持24块多边形区域隐私遮蔽，遮盖区域支持多种颜色可选（提供国家广播电视产品质量监督检验中心检测报告证明）</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14. 预置位：具备至少300个预置点，支持存</w:t>
            </w:r>
            <w:proofErr w:type="gramStart"/>
            <w:r w:rsidRPr="0014612D">
              <w:rPr>
                <w:rFonts w:ascii="宋体" w:hAnsi="宋体" w:hint="eastAsia"/>
                <w:bCs/>
                <w:szCs w:val="21"/>
              </w:rPr>
              <w:t>预置位</w:t>
            </w:r>
            <w:proofErr w:type="gramEnd"/>
            <w:r w:rsidRPr="0014612D">
              <w:rPr>
                <w:rFonts w:ascii="宋体" w:hAnsi="宋体" w:hint="eastAsia"/>
                <w:bCs/>
                <w:szCs w:val="21"/>
              </w:rPr>
              <w:t>和调</w:t>
            </w:r>
            <w:proofErr w:type="gramStart"/>
            <w:r w:rsidRPr="0014612D">
              <w:rPr>
                <w:rFonts w:ascii="宋体" w:hAnsi="宋体" w:hint="eastAsia"/>
                <w:bCs/>
                <w:szCs w:val="21"/>
              </w:rPr>
              <w:t>预置位</w:t>
            </w:r>
            <w:proofErr w:type="gramEnd"/>
            <w:r w:rsidRPr="0014612D">
              <w:rPr>
                <w:rFonts w:ascii="宋体" w:hAnsi="宋体" w:hint="eastAsia"/>
                <w:bCs/>
                <w:szCs w:val="21"/>
              </w:rPr>
              <w:t>功能</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15. 自动巡航：可按照所设置的</w:t>
            </w:r>
            <w:proofErr w:type="gramStart"/>
            <w:r w:rsidRPr="0014612D">
              <w:rPr>
                <w:rFonts w:ascii="宋体" w:hAnsi="宋体" w:hint="eastAsia"/>
                <w:bCs/>
                <w:szCs w:val="21"/>
              </w:rPr>
              <w:t>预置位</w:t>
            </w:r>
            <w:proofErr w:type="gramEnd"/>
            <w:r w:rsidRPr="0014612D">
              <w:rPr>
                <w:rFonts w:ascii="宋体" w:hAnsi="宋体" w:hint="eastAsia"/>
                <w:bCs/>
                <w:szCs w:val="21"/>
              </w:rPr>
              <w:t>完成至少8条巡航路径,每条巡航至少可设置32个预置点</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lastRenderedPageBreak/>
              <w:t>16. ▲远程控制：支持遥控器控制（提供国家广播电视产品质量监督检验中心检测报告证明）</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17. ▲通过国家广播电视产品质量监督检验中心检验</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主机</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 视频输入输出：具备4路1080P/60帧高清视频信号的接入，支持1080P、1080I、720P、D1分辨率视频自适应输入输出。支持4K（3840*2160）分辨率的图像输出</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2. ▲本机显示：至少具有一个5英寸720P彩色LCD液晶屏，用于图像和菜单操作显示（提供国家广播电视产品质量监督检验中心检测报告证明）</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3. 视频输入接口：至少具备DVI、SDI、VGA、CVBS、HDMI、S-VIDEO 六种类型视频输入接口</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4. 视频输出接口：至少具备VGA、HDMI 2种类型视频输出接口</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 xml:space="preserve">5. </w:t>
            </w:r>
            <w:proofErr w:type="gramStart"/>
            <w:r w:rsidRPr="0014612D">
              <w:rPr>
                <w:rFonts w:ascii="宋体" w:hAnsi="宋体" w:hint="eastAsia"/>
                <w:bCs/>
                <w:szCs w:val="21"/>
              </w:rPr>
              <w:t>视频环</w:t>
            </w:r>
            <w:proofErr w:type="gramEnd"/>
            <w:r w:rsidRPr="0014612D">
              <w:rPr>
                <w:rFonts w:ascii="宋体" w:hAnsi="宋体" w:hint="eastAsia"/>
                <w:bCs/>
                <w:szCs w:val="21"/>
              </w:rPr>
              <w:t>通（LOOP）输出：至少具备2路DVI、2路SDI、1路HDMI、1路CVBS、1路S-VIDEO</w:t>
            </w:r>
            <w:proofErr w:type="gramStart"/>
            <w:r w:rsidRPr="0014612D">
              <w:rPr>
                <w:rFonts w:ascii="宋体" w:hAnsi="宋体" w:hint="eastAsia"/>
                <w:bCs/>
                <w:szCs w:val="21"/>
              </w:rPr>
              <w:t>的硬环通</w:t>
            </w:r>
            <w:proofErr w:type="gramEnd"/>
            <w:r w:rsidRPr="0014612D">
              <w:rPr>
                <w:rFonts w:ascii="宋体" w:hAnsi="宋体" w:hint="eastAsia"/>
                <w:bCs/>
                <w:szCs w:val="21"/>
              </w:rPr>
              <w:t>输出接口（提供国家广播电视产品质量监督检验中心检测报告证明）</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6. ▲音频接口：至少具备3路音频输入接口，1路音频输出接口；控制接口：至少具备2个RS485接口，1个RS232接口，2个脚踏板接口；USB接口：支持不少于5个USB接口，并支持USB3.0接口；网络接口：支持不少于1个支持10M/100M/1000M自适应RJ45网口</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7. ▲脚踏板接入：支持脚踏板开关接入，能够控制主机录像、抓图（提供国家广播电视产品质量监督检验中心检测报告证明）</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8. 机身面板控制：支持机身按键进行菜单控制、一键录像、一键抓图等功能</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 xml:space="preserve">9. </w:t>
            </w:r>
            <w:proofErr w:type="gramStart"/>
            <w:r w:rsidRPr="0014612D">
              <w:rPr>
                <w:rFonts w:ascii="宋体" w:hAnsi="宋体" w:hint="eastAsia"/>
                <w:bCs/>
                <w:szCs w:val="21"/>
              </w:rPr>
              <w:t>需支持</w:t>
            </w:r>
            <w:proofErr w:type="gramEnd"/>
            <w:r w:rsidRPr="0014612D">
              <w:rPr>
                <w:rFonts w:ascii="宋体" w:hAnsi="宋体" w:hint="eastAsia"/>
                <w:bCs/>
                <w:szCs w:val="21"/>
              </w:rPr>
              <w:t>遥控器控制操作方式</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10. 视频编码：具备H.264、H.265编码格式，编码分辨率从1920*1080P、1280*720、960*576、640*480、352*288可选择设置，码率从32Kbps~20Mbps可调</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11. 混音功能：需本机具备混音、回声消除功能</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12. 字符叠加功能：支持图像中叠加文字、数字、符号信息</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13. ▲视频遮蔽：支持图像配置遮蔽功能（提供国家广播电视产品质量监督检验中心检测报告证明）</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14. ▲病人配置：具备病人信息配置功能（提供国家广播电视产品质量监督检验中心检测报告证明）</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15. 存储功能：具备本地硬盘、U盘、移动硬盘、FTP等存储方式</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16. ▲文件存储：支持文件化储存方式，本地硬盘具备录像循环覆盖功能（提供国家广播电视产品质量监督检验中心检测报告证明）</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17. ▲录像/图片检索、回放：具备按时间、关键字搜索录像/图片，录像和图片具备回放功能（提供国家广播电视产品质量监督检验中心检测报告证明）</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18. 显示/录制模式：支持全屏、画中画、两画面、三画面、四画面、五画面等多种形式的显示和录制模式；</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19. ▲通过国家广播电视产品质量监督检验中心检验，并提供报告证明</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20. ▲符合医用电气设备安全标准（IEC60601-1）、医用电气电磁兼容标准（IEC60601-1-2）和CCC认证，并提供报告证明</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示教摄录</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视频输入：至少具备3路本地视频输入接口，1路HDMI视频输入接口，最大支持4KP30接入、1路3G-SDI视频输入接口、1路DVI-I输入接口，同事兼备VGA和HDMI接入。支持输入信号自适应。</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视频输出：至少具备3路本地视频输出接口，1路VGA，1路HDMI，1路HDMI（最高输出4KP60）。</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lastRenderedPageBreak/>
              <w:t>音频输入接口：至少具备4路音频输出接口，1路3.5mm Audio In，1路3.5mm Line In，1路端子 Line In、1路HDMI输入。</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音频输出接口：至少具备2路音频输出接口，1路3.5mm Audio Out、1路HDMI输出。</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网口：至少具备一个10M/100M/1000M/自适应RJ45网口。</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接口：至少具备3个USB接口，1个前置USB3.0接口，2个后置USB2.0接口，支持1个458接口可控制云台</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按键：至少具备2个外置按键，支持一键录制、待机控制等功能。</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指示灯：应支持通道指示灯，电源指示灯和WIFI指示灯。</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遥控设备：应支持红外遥控器操作设备，鼠标操作设备</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编码格式：应支持H.264、H.265编码格式，编码分辨率CIF~4K可设，码率32Kbps~16Mbps可设</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▲IPC接入：至少支持接入不小于4路IPC通道，支持IPC预览和录像存储</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需要支持AAC等编码格式，采样率为48KHz</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▲存储设备：至少具备1个硬盘，应保证支持1TB容量，支持计划录像和手动录像，并直接手动截图。</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▲本地回放：应该支持常规录像回放，标签录像回放，外部文件回放和图片回放。</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▲应支持USB外部存储介质录像导出功能（可支持大于2TB移动硬盘），支持通用播放器播放。</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应该支持图像中叠加文字、数字等信息。</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▲应该支持局域网内设备间的一对一音频互动功能，另外三方可旁听。</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应支持对本地输入通道和远程输入通道画面进行预览投屏，可控制任意通道</w:t>
            </w:r>
            <w:proofErr w:type="gramStart"/>
            <w:r w:rsidRPr="0014612D">
              <w:rPr>
                <w:rFonts w:ascii="宋体" w:hAnsi="宋体" w:hint="eastAsia"/>
                <w:bCs/>
                <w:szCs w:val="21"/>
              </w:rPr>
              <w:t>投屏到任意</w:t>
            </w:r>
            <w:proofErr w:type="gramEnd"/>
            <w:r w:rsidRPr="0014612D">
              <w:rPr>
                <w:rFonts w:ascii="宋体" w:hAnsi="宋体" w:hint="eastAsia"/>
                <w:bCs/>
                <w:szCs w:val="21"/>
              </w:rPr>
              <w:t>输出。</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应支持对本地输入通道和远程输入通道进行画面融合，支持1画面~5画面的融合，支持画中画模式和画外画模式融合。</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应支持对6个音频输入5个音频输出进行灵活的混音配置。</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应支持在IE等浏览器上查看系统视频画面。</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应支持在WEB上和设备进行对讲。</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应支持远程搜索录像、远程回放并下载录像片段，支持远程搜索预览图并下载。</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应支持远程配置设备参数，支持</w:t>
            </w:r>
            <w:proofErr w:type="gramStart"/>
            <w:r w:rsidRPr="0014612D">
              <w:rPr>
                <w:rFonts w:ascii="宋体" w:hAnsi="宋体" w:hint="eastAsia"/>
                <w:bCs/>
                <w:szCs w:val="21"/>
              </w:rPr>
              <w:t>远程对</w:t>
            </w:r>
            <w:proofErr w:type="gramEnd"/>
            <w:r w:rsidRPr="0014612D">
              <w:rPr>
                <w:rFonts w:ascii="宋体" w:hAnsi="宋体" w:hint="eastAsia"/>
                <w:bCs/>
                <w:szCs w:val="21"/>
              </w:rPr>
              <w:t>设备进行维护操作。</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应支持DHCP自动获取IP地址，支持</w:t>
            </w:r>
            <w:proofErr w:type="spellStart"/>
            <w:r w:rsidRPr="0014612D">
              <w:rPr>
                <w:rFonts w:ascii="宋体" w:hAnsi="宋体" w:hint="eastAsia"/>
                <w:bCs/>
                <w:szCs w:val="21"/>
              </w:rPr>
              <w:t>PPPoE</w:t>
            </w:r>
            <w:proofErr w:type="spellEnd"/>
            <w:r w:rsidRPr="0014612D">
              <w:rPr>
                <w:rFonts w:ascii="宋体" w:hAnsi="宋体" w:hint="eastAsia"/>
                <w:bCs/>
                <w:szCs w:val="21"/>
              </w:rPr>
              <w:t>拨号，支持SADP在线设备发现协议。</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应支持接入无线网络，并可保存多个无线AP的连接密码，支持显示无线连接状态。</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应支持接入云服务，支持在云上远程预览、远程点播、远程对讲等操作。</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应支持RTMP直播功能。</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应支持跨互联网多方远程互动，参会者可同事进行音视频互动，参会者不小于5方，并可以支持软终端参会者。</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需要通过公安部质量监督检验测试中心的检验，并出具《检验报告》</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 xml:space="preserve">符合CCC认证 </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示教软件</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1、视频路由：支持视频预览/云</w:t>
            </w:r>
            <w:proofErr w:type="gramStart"/>
            <w:r w:rsidRPr="0014612D">
              <w:rPr>
                <w:rFonts w:ascii="宋体" w:hAnsi="宋体" w:hint="eastAsia"/>
                <w:bCs/>
                <w:szCs w:val="21"/>
              </w:rPr>
              <w:t>台控制</w:t>
            </w:r>
            <w:proofErr w:type="gramEnd"/>
            <w:r w:rsidRPr="0014612D">
              <w:rPr>
                <w:rFonts w:ascii="宋体" w:hAnsi="宋体" w:hint="eastAsia"/>
                <w:bCs/>
                <w:szCs w:val="21"/>
              </w:rPr>
              <w:t>/对讲/一键启动录像，可统一切换本地及远端视频源到不同显示器，可设置手术室内静音输出</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2、标签记录：支持手术过程中针对关键环节打标签，支持标签信息的定位点播，支持同时查看多场景视频画面</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3、画面融合：支持画中画等多种视图模式的画面融合录像及展示</w:t>
            </w:r>
          </w:p>
          <w:p w:rsidR="0014612D" w:rsidRPr="0014612D" w:rsidRDefault="0014612D" w:rsidP="0014612D">
            <w:pPr>
              <w:adjustRightInd w:val="0"/>
              <w:snapToGrid w:val="0"/>
              <w:rPr>
                <w:rFonts w:ascii="宋体" w:hAnsi="宋体"/>
                <w:bCs/>
                <w:szCs w:val="21"/>
              </w:rPr>
            </w:pPr>
            <w:r w:rsidRPr="0014612D">
              <w:rPr>
                <w:rFonts w:ascii="宋体" w:hAnsi="宋体" w:hint="eastAsia"/>
                <w:bCs/>
                <w:szCs w:val="21"/>
              </w:rPr>
              <w:t>4、资源管理：支持查询历史手术录像并进行录像调阅备</w:t>
            </w:r>
          </w:p>
          <w:p w:rsidR="009C2B52" w:rsidRDefault="0014612D" w:rsidP="0014612D">
            <w:pPr>
              <w:adjustRightInd w:val="0"/>
              <w:snapToGrid w:val="0"/>
              <w:rPr>
                <w:rFonts w:ascii="宋体" w:hAnsi="宋体"/>
                <w:bCs/>
                <w:szCs w:val="21"/>
              </w:rPr>
            </w:pPr>
            <w:r w:rsidRPr="0014612D">
              <w:rPr>
                <w:rFonts w:ascii="宋体" w:hAnsi="宋体" w:hint="eastAsia"/>
                <w:bCs/>
                <w:szCs w:val="21"/>
              </w:rPr>
              <w:t>注：以上标注“▲”的技术参数需提供所投产品制造商出具并盖章的技</w:t>
            </w:r>
            <w:r w:rsidRPr="0014612D">
              <w:rPr>
                <w:rFonts w:ascii="宋体" w:hAnsi="宋体" w:hint="eastAsia"/>
                <w:bCs/>
                <w:szCs w:val="21"/>
              </w:rPr>
              <w:lastRenderedPageBreak/>
              <w:t>术参数确认函原件扫描件(原件现场核查)，检测机构提供的检测报告原件扫描</w:t>
            </w:r>
            <w:proofErr w:type="gramStart"/>
            <w:r w:rsidRPr="0014612D">
              <w:rPr>
                <w:rFonts w:ascii="宋体" w:hAnsi="宋体" w:hint="eastAsia"/>
                <w:bCs/>
                <w:szCs w:val="21"/>
              </w:rPr>
              <w:t>件需加盖</w:t>
            </w:r>
            <w:proofErr w:type="gramEnd"/>
            <w:r w:rsidRPr="0014612D">
              <w:rPr>
                <w:rFonts w:ascii="宋体" w:hAnsi="宋体" w:hint="eastAsia"/>
                <w:bCs/>
                <w:szCs w:val="21"/>
              </w:rPr>
              <w:t>制造商公章。</w:t>
            </w:r>
          </w:p>
        </w:tc>
      </w:tr>
      <w:tr w:rsidR="009C2B52" w:rsidTr="00C16DCA">
        <w:trPr>
          <w:trHeight w:val="70"/>
        </w:trPr>
        <w:tc>
          <w:tcPr>
            <w:tcW w:w="531" w:type="dxa"/>
            <w:vAlign w:val="center"/>
          </w:tcPr>
          <w:p w:rsidR="009C2B52" w:rsidRDefault="009C2B52" w:rsidP="009C2B52">
            <w:pPr>
              <w:tabs>
                <w:tab w:val="center" w:pos="245"/>
              </w:tabs>
              <w:adjustRightInd w:val="0"/>
              <w:snapToGrid w:val="0"/>
              <w:jc w:val="center"/>
              <w:rPr>
                <w:rFonts w:ascii="宋体" w:hAnsi="宋体"/>
                <w:szCs w:val="21"/>
              </w:rPr>
            </w:pPr>
            <w:r>
              <w:rPr>
                <w:rFonts w:ascii="宋体" w:hAnsi="宋体" w:hint="eastAsia"/>
                <w:szCs w:val="21"/>
              </w:rPr>
              <w:lastRenderedPageBreak/>
              <w:t>2</w:t>
            </w:r>
          </w:p>
        </w:tc>
        <w:tc>
          <w:tcPr>
            <w:tcW w:w="1276" w:type="dxa"/>
          </w:tcPr>
          <w:p w:rsidR="00952695" w:rsidRDefault="00952695" w:rsidP="009C2B52"/>
          <w:p w:rsidR="00952695" w:rsidRDefault="00952695" w:rsidP="009C2B52"/>
          <w:p w:rsidR="00952695" w:rsidRDefault="00952695" w:rsidP="009C2B52"/>
          <w:p w:rsidR="00952695" w:rsidRDefault="00952695" w:rsidP="009C2B52"/>
          <w:p w:rsidR="00952695" w:rsidRDefault="00952695" w:rsidP="009C2B52"/>
          <w:p w:rsidR="00952695" w:rsidRDefault="00952695" w:rsidP="009C2B52"/>
          <w:p w:rsidR="00952695" w:rsidRDefault="00952695" w:rsidP="009C2B52"/>
          <w:p w:rsidR="00952695" w:rsidRDefault="00952695" w:rsidP="009C2B52"/>
          <w:p w:rsidR="00952695" w:rsidRDefault="00952695" w:rsidP="009C2B52"/>
          <w:p w:rsidR="00952695" w:rsidRDefault="00952695" w:rsidP="009C2B52"/>
          <w:p w:rsidR="00952695" w:rsidRDefault="00952695" w:rsidP="009C2B52"/>
          <w:p w:rsidR="00952695" w:rsidRDefault="00952695" w:rsidP="009C2B52"/>
          <w:p w:rsidR="00952695" w:rsidRDefault="00952695" w:rsidP="009C2B52"/>
          <w:p w:rsidR="00952695" w:rsidRDefault="00952695" w:rsidP="009C2B52"/>
          <w:p w:rsidR="00952695" w:rsidRDefault="00952695" w:rsidP="009C2B52"/>
          <w:p w:rsidR="00952695" w:rsidRDefault="00952695" w:rsidP="009C2B52"/>
          <w:p w:rsidR="00952695" w:rsidRDefault="00952695" w:rsidP="009C2B52"/>
          <w:p w:rsidR="009C2B52" w:rsidRDefault="009C2B52" w:rsidP="009C2B52">
            <w:r w:rsidRPr="001837F9">
              <w:rPr>
                <w:rFonts w:hint="eastAsia"/>
              </w:rPr>
              <w:t>虚拟软件系统</w:t>
            </w:r>
          </w:p>
        </w:tc>
        <w:tc>
          <w:tcPr>
            <w:tcW w:w="6662" w:type="dxa"/>
          </w:tcPr>
          <w:p w:rsidR="00324F9B" w:rsidRDefault="00324F9B" w:rsidP="00324F9B">
            <w:pPr>
              <w:adjustRightInd w:val="0"/>
              <w:snapToGrid w:val="0"/>
              <w:rPr>
                <w:rFonts w:ascii="宋体" w:hAnsi="宋体"/>
                <w:b/>
                <w:bCs/>
                <w:szCs w:val="21"/>
              </w:rPr>
            </w:pPr>
            <w:r>
              <w:rPr>
                <w:rFonts w:ascii="宋体" w:hAnsi="宋体" w:hint="eastAsia"/>
                <w:b/>
                <w:bCs/>
                <w:szCs w:val="21"/>
              </w:rPr>
              <w:t>1.内容参数</w:t>
            </w:r>
            <w:r>
              <w:rPr>
                <w:rFonts w:ascii="宋体" w:hAnsi="宋体"/>
                <w:b/>
                <w:bCs/>
                <w:szCs w:val="21"/>
              </w:rPr>
              <w:t>：</w:t>
            </w:r>
          </w:p>
          <w:p w:rsidR="00324F9B" w:rsidRPr="00324F9B" w:rsidRDefault="00324F9B" w:rsidP="00324F9B">
            <w:pPr>
              <w:adjustRightInd w:val="0"/>
              <w:snapToGrid w:val="0"/>
              <w:rPr>
                <w:rFonts w:ascii="宋体" w:hAnsi="宋体"/>
                <w:b/>
                <w:bCs/>
                <w:szCs w:val="21"/>
              </w:rPr>
            </w:pPr>
            <w:r>
              <w:rPr>
                <w:rFonts w:ascii="宋体" w:hAnsi="宋体" w:hint="eastAsia"/>
                <w:b/>
                <w:bCs/>
                <w:szCs w:val="21"/>
              </w:rPr>
              <w:t>1</w:t>
            </w:r>
            <w:r w:rsidRPr="00324F9B">
              <w:rPr>
                <w:rFonts w:ascii="宋体" w:hAnsi="宋体" w:hint="eastAsia"/>
                <w:b/>
                <w:bCs/>
                <w:szCs w:val="21"/>
              </w:rPr>
              <w:t>)</w:t>
            </w:r>
            <w:r w:rsidRPr="00324F9B">
              <w:rPr>
                <w:rFonts w:ascii="宋体" w:hAnsi="宋体" w:hint="eastAsia"/>
                <w:b/>
                <w:bCs/>
                <w:szCs w:val="21"/>
              </w:rPr>
              <w:tab/>
              <w:t>家兔血压调节：</w:t>
            </w:r>
          </w:p>
          <w:p w:rsidR="00324F9B" w:rsidRPr="00324F9B" w:rsidRDefault="00324F9B" w:rsidP="00324F9B">
            <w:pPr>
              <w:adjustRightInd w:val="0"/>
              <w:snapToGrid w:val="0"/>
              <w:rPr>
                <w:rFonts w:ascii="宋体" w:hAnsi="宋体"/>
                <w:bCs/>
                <w:szCs w:val="21"/>
              </w:rPr>
            </w:pPr>
            <w:r w:rsidRPr="00324F9B">
              <w:rPr>
                <w:rFonts w:ascii="宋体" w:hAnsi="宋体" w:hint="eastAsia"/>
                <w:bCs/>
                <w:szCs w:val="21"/>
              </w:rPr>
              <w:t>内容参数：a、实验简介 b、实验原理 c、家兔麻醉实验操作（2D交互动画）d、颈部实验操作（2D交互动画）e、游离神经，分离血管操作（2D交互动画）f、颈总动脉实验操作（2D交互动画）g、0.01%去甲肾上腺素对血压的影响 h、0.01%肾上腺素对血压的影响i、0.1%异丙肾上腺素对血压的影响j、1%</w:t>
            </w:r>
            <w:proofErr w:type="gramStart"/>
            <w:r w:rsidRPr="00324F9B">
              <w:rPr>
                <w:rFonts w:ascii="宋体" w:hAnsi="宋体" w:hint="eastAsia"/>
                <w:bCs/>
                <w:szCs w:val="21"/>
              </w:rPr>
              <w:t>酚</w:t>
            </w:r>
            <w:proofErr w:type="gramEnd"/>
            <w:r w:rsidRPr="00324F9B">
              <w:rPr>
                <w:rFonts w:ascii="宋体" w:hAnsi="宋体" w:hint="eastAsia"/>
                <w:bCs/>
                <w:szCs w:val="21"/>
              </w:rPr>
              <w:t>妥拉明对血压的影响k、0.001%乙酰胆碱对血压的影响 l、0.01%阿托品对血压的影响 m、0.01%心得安对血压的影响 n、高清实验录像视频</w:t>
            </w:r>
          </w:p>
          <w:p w:rsidR="00324F9B" w:rsidRPr="00324F9B" w:rsidRDefault="00324F9B" w:rsidP="00324F9B">
            <w:pPr>
              <w:adjustRightInd w:val="0"/>
              <w:snapToGrid w:val="0"/>
              <w:rPr>
                <w:rFonts w:ascii="宋体" w:hAnsi="宋体"/>
                <w:b/>
                <w:bCs/>
                <w:szCs w:val="21"/>
              </w:rPr>
            </w:pPr>
            <w:r>
              <w:rPr>
                <w:rFonts w:ascii="宋体" w:hAnsi="宋体" w:hint="eastAsia"/>
                <w:b/>
                <w:bCs/>
                <w:szCs w:val="21"/>
              </w:rPr>
              <w:t>2</w:t>
            </w:r>
            <w:r w:rsidRPr="00324F9B">
              <w:rPr>
                <w:rFonts w:ascii="宋体" w:hAnsi="宋体" w:hint="eastAsia"/>
                <w:b/>
                <w:bCs/>
                <w:szCs w:val="21"/>
              </w:rPr>
              <w:t>)</w:t>
            </w:r>
            <w:r w:rsidRPr="00324F9B">
              <w:rPr>
                <w:rFonts w:ascii="宋体" w:hAnsi="宋体" w:hint="eastAsia"/>
                <w:b/>
                <w:bCs/>
                <w:szCs w:val="21"/>
              </w:rPr>
              <w:tab/>
              <w:t>家兔呼吸运动的调节：</w:t>
            </w:r>
          </w:p>
          <w:p w:rsidR="00324F9B" w:rsidRPr="00324F9B" w:rsidRDefault="00324F9B" w:rsidP="00324F9B">
            <w:pPr>
              <w:adjustRightInd w:val="0"/>
              <w:snapToGrid w:val="0"/>
              <w:rPr>
                <w:rFonts w:ascii="宋体" w:hAnsi="宋体"/>
                <w:bCs/>
                <w:szCs w:val="21"/>
              </w:rPr>
            </w:pPr>
            <w:r w:rsidRPr="00324F9B">
              <w:rPr>
                <w:rFonts w:ascii="宋体" w:hAnsi="宋体" w:hint="eastAsia"/>
                <w:bCs/>
                <w:szCs w:val="21"/>
              </w:rPr>
              <w:t>内容参数：a、实验简介 b、实验原理 c、麻醉家兔实验操作（2D交互动画）d、颈部实验操作（2D交互动画）e、气管插管操作（2D交互动画）f、颈部神经分离操作（2D交互动画）g、迷走神经与电极相连h、连接呼吸换能器操作（2D交互动画）i、二氧化碳对呼吸运动的影响 j、氮气（缺氧）对呼吸运动的影响 k、增大无效腔对呼吸运动的影响 l、剪断一侧迷走神经对呼吸运动的影响 m、剪断双侧迷走神经对呼吸运动的影响 n、高清实验录像视频</w:t>
            </w:r>
          </w:p>
          <w:p w:rsidR="00324F9B" w:rsidRPr="00324F9B" w:rsidRDefault="00324F9B" w:rsidP="00324F9B">
            <w:pPr>
              <w:adjustRightInd w:val="0"/>
              <w:snapToGrid w:val="0"/>
              <w:rPr>
                <w:rFonts w:ascii="宋体" w:hAnsi="宋体"/>
                <w:b/>
                <w:bCs/>
                <w:szCs w:val="21"/>
              </w:rPr>
            </w:pPr>
            <w:r w:rsidRPr="00324F9B">
              <w:rPr>
                <w:rFonts w:ascii="宋体" w:hAnsi="宋体"/>
                <w:b/>
                <w:bCs/>
                <w:szCs w:val="21"/>
              </w:rPr>
              <w:t>3</w:t>
            </w:r>
            <w:r w:rsidRPr="00324F9B">
              <w:rPr>
                <w:rFonts w:ascii="宋体" w:hAnsi="宋体" w:hint="eastAsia"/>
                <w:b/>
                <w:bCs/>
                <w:szCs w:val="21"/>
              </w:rPr>
              <w:t>)</w:t>
            </w:r>
            <w:r w:rsidRPr="00324F9B">
              <w:rPr>
                <w:rFonts w:ascii="宋体" w:hAnsi="宋体" w:hint="eastAsia"/>
                <w:b/>
                <w:bCs/>
                <w:szCs w:val="21"/>
              </w:rPr>
              <w:tab/>
              <w:t>影响尿生成的因素：</w:t>
            </w:r>
          </w:p>
          <w:p w:rsidR="00324F9B" w:rsidRPr="00324F9B" w:rsidRDefault="00324F9B" w:rsidP="00324F9B">
            <w:pPr>
              <w:adjustRightInd w:val="0"/>
              <w:snapToGrid w:val="0"/>
              <w:rPr>
                <w:rFonts w:ascii="宋体" w:hAnsi="宋体"/>
                <w:bCs/>
                <w:szCs w:val="21"/>
              </w:rPr>
            </w:pPr>
            <w:r w:rsidRPr="00324F9B">
              <w:rPr>
                <w:rFonts w:ascii="宋体" w:hAnsi="宋体" w:hint="eastAsia"/>
                <w:bCs/>
                <w:szCs w:val="21"/>
              </w:rPr>
              <w:t>内容参数：a、实验简介 b、实验原理 c、实验模拟d、0.9%氯化钠对尿生成的影响e、20%葡萄糖对尿生成的影响  f、去甲肾上腺素对尿生成的影响  g、</w:t>
            </w:r>
            <w:proofErr w:type="gramStart"/>
            <w:r w:rsidRPr="00324F9B">
              <w:rPr>
                <w:rFonts w:ascii="宋体" w:hAnsi="宋体" w:hint="eastAsia"/>
                <w:bCs/>
                <w:szCs w:val="21"/>
              </w:rPr>
              <w:t>呋</w:t>
            </w:r>
            <w:proofErr w:type="gramEnd"/>
            <w:r w:rsidRPr="00324F9B">
              <w:rPr>
                <w:rFonts w:ascii="宋体" w:hAnsi="宋体" w:hint="eastAsia"/>
                <w:bCs/>
                <w:szCs w:val="21"/>
              </w:rPr>
              <w:t>塞米对尿生成的影响  h、垂体后叶素对尿生成的影响  i、刺激迷走神经对尿生成的影响  j、高清实验视频</w:t>
            </w:r>
          </w:p>
          <w:p w:rsidR="00324F9B" w:rsidRPr="00324F9B" w:rsidRDefault="00324F9B" w:rsidP="00324F9B">
            <w:pPr>
              <w:adjustRightInd w:val="0"/>
              <w:snapToGrid w:val="0"/>
              <w:rPr>
                <w:rFonts w:ascii="宋体" w:hAnsi="宋体"/>
                <w:b/>
                <w:bCs/>
                <w:szCs w:val="21"/>
              </w:rPr>
            </w:pPr>
            <w:r w:rsidRPr="00324F9B">
              <w:rPr>
                <w:rFonts w:ascii="宋体" w:hAnsi="宋体"/>
                <w:b/>
                <w:bCs/>
                <w:szCs w:val="21"/>
              </w:rPr>
              <w:t>4</w:t>
            </w:r>
            <w:r w:rsidRPr="00324F9B">
              <w:rPr>
                <w:rFonts w:ascii="宋体" w:hAnsi="宋体" w:hint="eastAsia"/>
                <w:b/>
                <w:bCs/>
                <w:szCs w:val="21"/>
              </w:rPr>
              <w:t>)利尿药的利尿作用：</w:t>
            </w:r>
          </w:p>
          <w:p w:rsidR="00324F9B" w:rsidRPr="00324F9B" w:rsidRDefault="00324F9B" w:rsidP="00324F9B">
            <w:pPr>
              <w:adjustRightInd w:val="0"/>
              <w:snapToGrid w:val="0"/>
              <w:rPr>
                <w:rFonts w:ascii="宋体" w:hAnsi="宋体"/>
                <w:bCs/>
                <w:szCs w:val="21"/>
              </w:rPr>
            </w:pPr>
            <w:r w:rsidRPr="00324F9B">
              <w:rPr>
                <w:rFonts w:ascii="宋体" w:hAnsi="宋体" w:hint="eastAsia"/>
                <w:bCs/>
                <w:szCs w:val="21"/>
              </w:rPr>
              <w:t>内容参数：a、实验简介 b、实验原理  c、灌</w:t>
            </w:r>
            <w:proofErr w:type="gramStart"/>
            <w:r w:rsidRPr="00324F9B">
              <w:rPr>
                <w:rFonts w:ascii="宋体" w:hAnsi="宋体" w:hint="eastAsia"/>
                <w:bCs/>
                <w:szCs w:val="21"/>
              </w:rPr>
              <w:t>胃处理</w:t>
            </w:r>
            <w:proofErr w:type="gramEnd"/>
            <w:r w:rsidRPr="00324F9B">
              <w:rPr>
                <w:rFonts w:ascii="宋体" w:hAnsi="宋体" w:hint="eastAsia"/>
                <w:bCs/>
                <w:szCs w:val="21"/>
              </w:rPr>
              <w:t xml:space="preserve">  d、插入尿管</w:t>
            </w:r>
            <w:proofErr w:type="gramStart"/>
            <w:r w:rsidRPr="00324F9B">
              <w:rPr>
                <w:rFonts w:ascii="宋体" w:hAnsi="宋体" w:hint="eastAsia"/>
                <w:bCs/>
                <w:szCs w:val="21"/>
              </w:rPr>
              <w:t>导尿计滴</w:t>
            </w:r>
            <w:proofErr w:type="gramEnd"/>
            <w:r w:rsidRPr="00324F9B">
              <w:rPr>
                <w:rFonts w:ascii="宋体" w:hAnsi="宋体" w:hint="eastAsia"/>
                <w:bCs/>
                <w:szCs w:val="21"/>
              </w:rPr>
              <w:t>e、分组给药  f、收集尿液，记录尿量  g、测量各组尿液钠离子和氯离子含量  h、查看实验结果  i、高清实验视频</w:t>
            </w:r>
          </w:p>
          <w:p w:rsidR="00324F9B" w:rsidRPr="00324F9B" w:rsidRDefault="00324F9B" w:rsidP="00324F9B">
            <w:pPr>
              <w:adjustRightInd w:val="0"/>
              <w:snapToGrid w:val="0"/>
              <w:rPr>
                <w:rFonts w:ascii="宋体" w:hAnsi="宋体"/>
                <w:b/>
                <w:bCs/>
                <w:szCs w:val="21"/>
              </w:rPr>
            </w:pPr>
            <w:r w:rsidRPr="00324F9B">
              <w:rPr>
                <w:rFonts w:ascii="宋体" w:hAnsi="宋体" w:hint="eastAsia"/>
                <w:b/>
                <w:bCs/>
                <w:szCs w:val="21"/>
              </w:rPr>
              <w:t>5)有机磷酸酯类中毒及其解救：</w:t>
            </w:r>
          </w:p>
          <w:p w:rsidR="00324F9B" w:rsidRDefault="00324F9B" w:rsidP="00324F9B">
            <w:pPr>
              <w:adjustRightInd w:val="0"/>
              <w:snapToGrid w:val="0"/>
              <w:rPr>
                <w:rFonts w:ascii="宋体" w:hAnsi="宋体"/>
                <w:bCs/>
                <w:szCs w:val="21"/>
              </w:rPr>
            </w:pPr>
            <w:r w:rsidRPr="00324F9B">
              <w:rPr>
                <w:rFonts w:ascii="宋体" w:hAnsi="宋体" w:hint="eastAsia"/>
                <w:bCs/>
                <w:szCs w:val="21"/>
              </w:rPr>
              <w:t>内容参数：a、实验简介b、实验原理c、实验前处理d、称重e、观察记录给药</w:t>
            </w:r>
            <w:proofErr w:type="gramStart"/>
            <w:r w:rsidRPr="00324F9B">
              <w:rPr>
                <w:rFonts w:ascii="宋体" w:hAnsi="宋体" w:hint="eastAsia"/>
                <w:bCs/>
                <w:szCs w:val="21"/>
              </w:rPr>
              <w:t>前指标</w:t>
            </w:r>
            <w:proofErr w:type="gramEnd"/>
            <w:r w:rsidRPr="00324F9B">
              <w:rPr>
                <w:rFonts w:ascii="宋体" w:hAnsi="宋体" w:hint="eastAsia"/>
                <w:bCs/>
                <w:szCs w:val="21"/>
              </w:rPr>
              <w:t>f、给药前采血g、给药h、观察记录给药</w:t>
            </w:r>
            <w:proofErr w:type="gramStart"/>
            <w:r w:rsidRPr="00324F9B">
              <w:rPr>
                <w:rFonts w:ascii="宋体" w:hAnsi="宋体" w:hint="eastAsia"/>
                <w:bCs/>
                <w:szCs w:val="21"/>
              </w:rPr>
              <w:t>后指标</w:t>
            </w:r>
            <w:proofErr w:type="gramEnd"/>
            <w:r w:rsidRPr="00324F9B">
              <w:rPr>
                <w:rFonts w:ascii="宋体" w:hAnsi="宋体" w:hint="eastAsia"/>
                <w:bCs/>
                <w:szCs w:val="21"/>
              </w:rPr>
              <w:t>i、中毒后采血j、药物解救k、观察记录解救</w:t>
            </w:r>
            <w:proofErr w:type="gramStart"/>
            <w:r w:rsidRPr="00324F9B">
              <w:rPr>
                <w:rFonts w:ascii="宋体" w:hAnsi="宋体" w:hint="eastAsia"/>
                <w:bCs/>
                <w:szCs w:val="21"/>
              </w:rPr>
              <w:t>后指标</w:t>
            </w:r>
            <w:proofErr w:type="gramEnd"/>
            <w:r w:rsidRPr="00324F9B">
              <w:rPr>
                <w:rFonts w:ascii="宋体" w:hAnsi="宋体" w:hint="eastAsia"/>
                <w:bCs/>
                <w:szCs w:val="21"/>
              </w:rPr>
              <w:t>l、解救后采血m、实验结果数据观察。</w:t>
            </w:r>
          </w:p>
          <w:p w:rsidR="008C04F4" w:rsidRPr="008C04F4" w:rsidRDefault="008C04F4" w:rsidP="008C04F4">
            <w:pPr>
              <w:adjustRightInd w:val="0"/>
              <w:snapToGrid w:val="0"/>
              <w:rPr>
                <w:rFonts w:ascii="宋体" w:hAnsi="宋体"/>
                <w:b/>
                <w:bCs/>
                <w:szCs w:val="21"/>
              </w:rPr>
            </w:pPr>
            <w:r>
              <w:rPr>
                <w:rFonts w:ascii="宋体" w:hAnsi="宋体" w:hint="eastAsia"/>
                <w:b/>
                <w:bCs/>
                <w:szCs w:val="21"/>
              </w:rPr>
              <w:t>6)</w:t>
            </w:r>
            <w:r w:rsidRPr="008C04F4">
              <w:rPr>
                <w:rFonts w:ascii="宋体" w:hAnsi="宋体" w:hint="eastAsia"/>
                <w:b/>
                <w:bCs/>
                <w:szCs w:val="21"/>
              </w:rPr>
              <w:t>女患者留置导尿</w:t>
            </w:r>
            <w:r>
              <w:rPr>
                <w:rFonts w:ascii="宋体" w:hAnsi="宋体" w:hint="eastAsia"/>
                <w:b/>
                <w:bCs/>
                <w:szCs w:val="21"/>
              </w:rPr>
              <w:t>：</w:t>
            </w:r>
          </w:p>
          <w:p w:rsidR="008C04F4" w:rsidRDefault="008C04F4" w:rsidP="008C04F4">
            <w:pPr>
              <w:adjustRightInd w:val="0"/>
              <w:snapToGrid w:val="0"/>
              <w:rPr>
                <w:rFonts w:ascii="宋体" w:hAnsi="宋体"/>
                <w:bCs/>
                <w:szCs w:val="21"/>
              </w:rPr>
            </w:pPr>
            <w:r w:rsidRPr="008C04F4">
              <w:rPr>
                <w:rFonts w:ascii="宋体" w:hAnsi="宋体" w:hint="eastAsia"/>
                <w:bCs/>
                <w:szCs w:val="21"/>
              </w:rPr>
              <w:t>内容参数：a、操作前评估  b、着装准备 c、洗手  d、用物准备  e、导尿操作：1）核对信息  2）准备工作  3）初步消毒  4）打开导尿包  5）戴无菌手套，</w:t>
            </w:r>
            <w:proofErr w:type="gramStart"/>
            <w:r w:rsidRPr="008C04F4">
              <w:rPr>
                <w:rFonts w:ascii="宋体" w:hAnsi="宋体" w:hint="eastAsia"/>
                <w:bCs/>
                <w:szCs w:val="21"/>
              </w:rPr>
              <w:t>铺孔巾</w:t>
            </w:r>
            <w:proofErr w:type="gramEnd"/>
            <w:r w:rsidRPr="008C04F4">
              <w:rPr>
                <w:rFonts w:ascii="宋体" w:hAnsi="宋体" w:hint="eastAsia"/>
                <w:bCs/>
                <w:szCs w:val="21"/>
              </w:rPr>
              <w:t xml:space="preserve">  6）整理用物，润滑尿管  7）再次消毒  8）导尿  9）夹管、倒尿  10）取标本  11）操作后处理</w:t>
            </w:r>
          </w:p>
          <w:p w:rsidR="008C04F4" w:rsidRPr="008C04F4" w:rsidRDefault="008C04F4" w:rsidP="008C04F4">
            <w:pPr>
              <w:adjustRightInd w:val="0"/>
              <w:snapToGrid w:val="0"/>
              <w:rPr>
                <w:rFonts w:ascii="宋体" w:hAnsi="宋体"/>
                <w:b/>
                <w:bCs/>
                <w:szCs w:val="21"/>
              </w:rPr>
            </w:pPr>
            <w:r>
              <w:rPr>
                <w:rFonts w:ascii="宋体" w:hAnsi="宋体" w:hint="eastAsia"/>
                <w:b/>
                <w:bCs/>
                <w:szCs w:val="21"/>
              </w:rPr>
              <w:t>7</w:t>
            </w:r>
            <w:r w:rsidRPr="008C04F4">
              <w:rPr>
                <w:rFonts w:ascii="宋体" w:hAnsi="宋体" w:hint="eastAsia"/>
                <w:b/>
                <w:bCs/>
                <w:szCs w:val="21"/>
              </w:rPr>
              <w:t>)静脉留置针输液：</w:t>
            </w:r>
          </w:p>
          <w:p w:rsidR="008C04F4" w:rsidRDefault="008C04F4" w:rsidP="008C04F4">
            <w:pPr>
              <w:adjustRightInd w:val="0"/>
              <w:snapToGrid w:val="0"/>
              <w:rPr>
                <w:rFonts w:ascii="宋体" w:hAnsi="宋体"/>
                <w:bCs/>
                <w:szCs w:val="21"/>
              </w:rPr>
            </w:pPr>
            <w:r w:rsidRPr="008C04F4">
              <w:rPr>
                <w:rFonts w:ascii="宋体" w:hAnsi="宋体" w:hint="eastAsia"/>
                <w:bCs/>
                <w:szCs w:val="21"/>
              </w:rPr>
              <w:t>内容参数：a、操作前评估  b、着装准备 c、洗手  d、用物准备  e、静脉留置针输液操作：1）核对并检查药物  2）加药  3）填写、粘贴输液贴  4） 插输液器  5）核对患者  6）排气  7）连接留置针与输液器  8）排气  9）选择穿刺部位 10）消毒皮肤  11）二次核对  12）静脉穿刺  13）固定  14）调节滴速  15）再次核对   16）操作后处理  17）封管  18）再次输液的处理  19）输液完毕后的处理</w:t>
            </w:r>
          </w:p>
          <w:p w:rsidR="00324F9B" w:rsidRPr="00324F9B" w:rsidRDefault="00324F9B" w:rsidP="00324F9B">
            <w:pPr>
              <w:adjustRightInd w:val="0"/>
              <w:snapToGrid w:val="0"/>
              <w:rPr>
                <w:rFonts w:ascii="宋体" w:hAnsi="宋体"/>
                <w:bCs/>
                <w:szCs w:val="21"/>
              </w:rPr>
            </w:pPr>
            <w:r>
              <w:rPr>
                <w:rFonts w:ascii="宋体" w:hAnsi="宋体" w:hint="eastAsia"/>
                <w:b/>
                <w:bCs/>
                <w:szCs w:val="21"/>
              </w:rPr>
              <w:t>2.</w:t>
            </w:r>
            <w:r w:rsidRPr="00324F9B">
              <w:rPr>
                <w:rFonts w:ascii="宋体" w:hAnsi="宋体" w:hint="eastAsia"/>
                <w:b/>
                <w:bCs/>
                <w:szCs w:val="21"/>
              </w:rPr>
              <w:t>技术参数：</w:t>
            </w:r>
            <w:r w:rsidRPr="00324F9B">
              <w:rPr>
                <w:rFonts w:ascii="宋体" w:hAnsi="宋体" w:hint="eastAsia"/>
                <w:bCs/>
                <w:szCs w:val="21"/>
              </w:rPr>
              <w:t>★支持PC、手机等</w:t>
            </w:r>
            <w:proofErr w:type="gramStart"/>
            <w:r w:rsidRPr="00324F9B">
              <w:rPr>
                <w:rFonts w:ascii="宋体" w:hAnsi="宋体" w:hint="eastAsia"/>
                <w:bCs/>
                <w:szCs w:val="21"/>
              </w:rPr>
              <w:t>移动端全功能</w:t>
            </w:r>
            <w:proofErr w:type="gramEnd"/>
            <w:r w:rsidRPr="00324F9B">
              <w:rPr>
                <w:rFonts w:ascii="宋体" w:hAnsi="宋体" w:hint="eastAsia"/>
                <w:bCs/>
                <w:szCs w:val="21"/>
              </w:rPr>
              <w:t>访问，课件设计符合手机横</w:t>
            </w:r>
            <w:proofErr w:type="gramStart"/>
            <w:r w:rsidRPr="00324F9B">
              <w:rPr>
                <w:rFonts w:ascii="宋体" w:hAnsi="宋体" w:hint="eastAsia"/>
                <w:bCs/>
                <w:szCs w:val="21"/>
              </w:rPr>
              <w:t>屏操作</w:t>
            </w:r>
            <w:proofErr w:type="gramEnd"/>
            <w:r w:rsidRPr="00324F9B">
              <w:rPr>
                <w:rFonts w:ascii="宋体" w:hAnsi="宋体" w:hint="eastAsia"/>
                <w:bCs/>
                <w:szCs w:val="21"/>
              </w:rPr>
              <w:t>要求。课件载入和显示时间小于5秒。有字幕语音解说，可以切换关闭。实验模块支持在线访问，无需下载客户端。实验结果波形采用真实数据实时模拟，演示仪器设备连接，标本反应动画随波形同步。课件每个实验步骤配有演示动画，播放流畅。课件提供高清视频演示，帮助学生完成学习。★支持中英双语，满足学生外语扩展或双语教学要</w:t>
            </w:r>
            <w:r w:rsidRPr="00324F9B">
              <w:rPr>
                <w:rFonts w:ascii="宋体" w:hAnsi="宋体" w:hint="eastAsia"/>
                <w:bCs/>
                <w:szCs w:val="21"/>
              </w:rPr>
              <w:lastRenderedPageBreak/>
              <w:t>求。★按实验步骤问题计分，完成实验后支持在线查看结果，支持生成PDF格式实验告。在线学习结果颁发证书功能，可检查学生学习是否通过，学习时间和成绩。★实验模块可无缝对接虚拟平台，课件可记录用户的学习时长，以及最近一次的学习成绩，数据共享，学生完成学习后可导出统计学数据，生成形成性评价。★课件技术规范完全符合国际共享参考模型SCORM 1.2的标准格式，符合所有支持</w:t>
            </w:r>
            <w:proofErr w:type="spellStart"/>
            <w:r w:rsidRPr="00324F9B">
              <w:rPr>
                <w:rFonts w:ascii="宋体" w:hAnsi="宋体" w:hint="eastAsia"/>
                <w:bCs/>
                <w:szCs w:val="21"/>
              </w:rPr>
              <w:t>scorm</w:t>
            </w:r>
            <w:proofErr w:type="spellEnd"/>
            <w:r w:rsidRPr="00324F9B">
              <w:rPr>
                <w:rFonts w:ascii="宋体" w:hAnsi="宋体" w:hint="eastAsia"/>
                <w:bCs/>
                <w:szCs w:val="21"/>
              </w:rPr>
              <w:t>平台获取学习成绩和过程记录等功能。</w:t>
            </w:r>
          </w:p>
        </w:tc>
      </w:tr>
      <w:tr w:rsidR="0018566F">
        <w:trPr>
          <w:trHeight w:val="383"/>
        </w:trPr>
        <w:tc>
          <w:tcPr>
            <w:tcW w:w="531" w:type="dxa"/>
            <w:vAlign w:val="center"/>
          </w:tcPr>
          <w:p w:rsidR="0018566F" w:rsidRDefault="00F74451">
            <w:pPr>
              <w:tabs>
                <w:tab w:val="center" w:pos="245"/>
              </w:tabs>
              <w:adjustRightInd w:val="0"/>
              <w:snapToGrid w:val="0"/>
              <w:jc w:val="center"/>
              <w:rPr>
                <w:rFonts w:ascii="宋体" w:hAnsi="宋体"/>
                <w:szCs w:val="21"/>
              </w:rPr>
            </w:pPr>
            <w:r>
              <w:rPr>
                <w:rFonts w:ascii="宋体" w:hAnsi="宋体"/>
                <w:szCs w:val="21"/>
              </w:rPr>
              <w:lastRenderedPageBreak/>
              <w:t>3</w:t>
            </w:r>
          </w:p>
        </w:tc>
        <w:tc>
          <w:tcPr>
            <w:tcW w:w="1276" w:type="dxa"/>
            <w:vAlign w:val="center"/>
          </w:tcPr>
          <w:p w:rsidR="0018566F" w:rsidRDefault="003B6C68">
            <w:pPr>
              <w:adjustRightInd w:val="0"/>
              <w:snapToGrid w:val="0"/>
              <w:jc w:val="center"/>
              <w:rPr>
                <w:rFonts w:ascii="宋体" w:hAnsi="宋体"/>
                <w:szCs w:val="21"/>
              </w:rPr>
            </w:pPr>
            <w:r>
              <w:rPr>
                <w:rFonts w:ascii="宋体" w:hAnsi="宋体" w:hint="eastAsia"/>
                <w:szCs w:val="21"/>
              </w:rPr>
              <w:t>售后服务</w:t>
            </w:r>
          </w:p>
        </w:tc>
        <w:tc>
          <w:tcPr>
            <w:tcW w:w="6662" w:type="dxa"/>
          </w:tcPr>
          <w:p w:rsidR="0018566F" w:rsidRDefault="003B6C68">
            <w:pPr>
              <w:adjustRightInd w:val="0"/>
              <w:snapToGrid w:val="0"/>
              <w:rPr>
                <w:rFonts w:ascii="宋体" w:hAnsi="宋体"/>
                <w:color w:val="000000" w:themeColor="text1"/>
                <w:szCs w:val="21"/>
              </w:rPr>
            </w:pPr>
            <w:r>
              <w:rPr>
                <w:rFonts w:ascii="宋体" w:hAnsi="宋体" w:hint="eastAsia"/>
                <w:color w:val="000000" w:themeColor="text1"/>
                <w:szCs w:val="21"/>
              </w:rPr>
              <w:t>门到桌安装验机</w:t>
            </w:r>
            <w:r>
              <w:rPr>
                <w:rFonts w:ascii="宋体" w:hAnsi="宋体"/>
                <w:color w:val="000000" w:themeColor="text1"/>
                <w:szCs w:val="21"/>
              </w:rPr>
              <w:t>(</w:t>
            </w:r>
            <w:r>
              <w:rPr>
                <w:rFonts w:ascii="宋体" w:hAnsi="宋体" w:hint="eastAsia"/>
                <w:color w:val="000000" w:themeColor="text1"/>
                <w:szCs w:val="21"/>
              </w:rPr>
              <w:t>要求</w:t>
            </w:r>
            <w:r>
              <w:rPr>
                <w:rFonts w:ascii="宋体" w:hAnsi="宋体"/>
                <w:color w:val="000000" w:themeColor="text1"/>
                <w:szCs w:val="21"/>
              </w:rPr>
              <w:t>7*24</w:t>
            </w:r>
            <w:r>
              <w:rPr>
                <w:rFonts w:ascii="宋体" w:hAnsi="宋体" w:hint="eastAsia"/>
                <w:color w:val="000000" w:themeColor="text1"/>
                <w:szCs w:val="21"/>
              </w:rPr>
              <w:t>全年无休服务，第二自然日上门，提供门到桌的安装验机服务，厂家在当地有维修站，提供厂家售后服务热线电话</w:t>
            </w:r>
            <w:r>
              <w:rPr>
                <w:rFonts w:ascii="宋体" w:hAnsi="宋体"/>
                <w:color w:val="000000" w:themeColor="text1"/>
                <w:szCs w:val="21"/>
              </w:rPr>
              <w:t>),</w:t>
            </w:r>
            <w:r>
              <w:rPr>
                <w:rFonts w:ascii="宋体" w:hAnsi="宋体" w:hint="eastAsia"/>
                <w:color w:val="000000" w:themeColor="text1"/>
                <w:szCs w:val="21"/>
              </w:rPr>
              <w:t>3年授权维修站免费上门服务，及</w:t>
            </w:r>
            <w:r>
              <w:rPr>
                <w:rFonts w:ascii="宋体" w:hAnsi="宋体"/>
                <w:color w:val="000000" w:themeColor="text1"/>
                <w:szCs w:val="21"/>
              </w:rPr>
              <w:t>7*24</w:t>
            </w:r>
            <w:r>
              <w:rPr>
                <w:rFonts w:ascii="宋体" w:hAnsi="宋体" w:hint="eastAsia"/>
                <w:color w:val="000000" w:themeColor="text1"/>
                <w:szCs w:val="21"/>
              </w:rPr>
              <w:t>小时免费</w:t>
            </w:r>
            <w:r>
              <w:rPr>
                <w:rFonts w:ascii="宋体" w:hAnsi="宋体"/>
                <w:color w:val="000000" w:themeColor="text1"/>
                <w:szCs w:val="21"/>
              </w:rPr>
              <w:t>800/400</w:t>
            </w:r>
            <w:r>
              <w:rPr>
                <w:rFonts w:ascii="宋体" w:hAnsi="宋体" w:hint="eastAsia"/>
                <w:color w:val="000000" w:themeColor="text1"/>
                <w:szCs w:val="21"/>
              </w:rPr>
              <w:t>技术电话支持。</w:t>
            </w:r>
          </w:p>
        </w:tc>
      </w:tr>
      <w:tr w:rsidR="0018566F">
        <w:trPr>
          <w:trHeight w:val="435"/>
        </w:trPr>
        <w:tc>
          <w:tcPr>
            <w:tcW w:w="531" w:type="dxa"/>
            <w:vAlign w:val="center"/>
          </w:tcPr>
          <w:p w:rsidR="0018566F" w:rsidRDefault="00F74451">
            <w:pPr>
              <w:adjustRightInd w:val="0"/>
              <w:snapToGrid w:val="0"/>
              <w:jc w:val="center"/>
              <w:rPr>
                <w:rFonts w:ascii="宋体" w:hAnsi="宋体"/>
                <w:szCs w:val="21"/>
              </w:rPr>
            </w:pPr>
            <w:r>
              <w:rPr>
                <w:rFonts w:ascii="宋体" w:hAnsi="宋体"/>
                <w:szCs w:val="21"/>
              </w:rPr>
              <w:t>4</w:t>
            </w:r>
          </w:p>
        </w:tc>
        <w:tc>
          <w:tcPr>
            <w:tcW w:w="1276" w:type="dxa"/>
            <w:vAlign w:val="center"/>
          </w:tcPr>
          <w:p w:rsidR="0018566F" w:rsidRDefault="003B6C68">
            <w:pPr>
              <w:adjustRightInd w:val="0"/>
              <w:snapToGrid w:val="0"/>
              <w:jc w:val="center"/>
              <w:rPr>
                <w:rFonts w:ascii="宋体" w:hAnsi="宋体"/>
                <w:szCs w:val="21"/>
              </w:rPr>
            </w:pPr>
            <w:r>
              <w:rPr>
                <w:rFonts w:ascii="宋体" w:hAnsi="宋体" w:cs="Arial" w:hint="eastAsia"/>
                <w:bCs/>
                <w:szCs w:val="21"/>
              </w:rPr>
              <w:t>承诺函★</w:t>
            </w:r>
          </w:p>
        </w:tc>
        <w:tc>
          <w:tcPr>
            <w:tcW w:w="6662" w:type="dxa"/>
          </w:tcPr>
          <w:p w:rsidR="0018566F" w:rsidRDefault="003B6C68">
            <w:pPr>
              <w:adjustRightInd w:val="0"/>
              <w:snapToGrid w:val="0"/>
              <w:rPr>
                <w:rFonts w:ascii="宋体" w:hAnsi="宋体" w:cs="宋体"/>
                <w:color w:val="000000" w:themeColor="text1"/>
                <w:kern w:val="0"/>
                <w:szCs w:val="21"/>
              </w:rPr>
            </w:pPr>
            <w:r>
              <w:rPr>
                <w:rFonts w:ascii="宋体" w:hAnsi="宋体" w:hint="eastAsia"/>
                <w:color w:val="000000" w:themeColor="text1"/>
                <w:szCs w:val="21"/>
              </w:rPr>
              <w:t>供货时提供供应商对此项目的售后服务承诺函；</w:t>
            </w:r>
          </w:p>
        </w:tc>
      </w:tr>
    </w:tbl>
    <w:p w:rsidR="0018566F" w:rsidRDefault="0018566F">
      <w:pPr>
        <w:rPr>
          <w:b/>
          <w:sz w:val="24"/>
        </w:rPr>
      </w:pPr>
    </w:p>
    <w:p w:rsidR="00232A42" w:rsidRDefault="00232A42">
      <w:pPr>
        <w:rPr>
          <w:b/>
          <w:sz w:val="24"/>
        </w:rPr>
      </w:pPr>
    </w:p>
    <w:p w:rsidR="0018566F" w:rsidRDefault="003B6C68">
      <w:pPr>
        <w:spacing w:line="400" w:lineRule="exact"/>
        <w:rPr>
          <w:rFonts w:ascii="宋体"/>
          <w:b/>
          <w:sz w:val="24"/>
        </w:rPr>
      </w:pPr>
      <w:r>
        <w:rPr>
          <w:rFonts w:ascii="宋体" w:hAnsi="宋体" w:hint="eastAsia"/>
          <w:b/>
          <w:sz w:val="24"/>
        </w:rPr>
        <w:t>四、项目服务要求</w:t>
      </w:r>
    </w:p>
    <w:p w:rsidR="0018566F" w:rsidRDefault="003B6C68">
      <w:pPr>
        <w:spacing w:line="400" w:lineRule="exact"/>
        <w:rPr>
          <w:color w:val="000000" w:themeColor="text1"/>
          <w:sz w:val="24"/>
        </w:rPr>
      </w:pPr>
      <w:r>
        <w:rPr>
          <w:color w:val="000000" w:themeColor="text1"/>
          <w:sz w:val="24"/>
        </w:rPr>
        <w:t>1</w:t>
      </w:r>
      <w:r>
        <w:rPr>
          <w:rFonts w:hint="eastAsia"/>
          <w:color w:val="000000" w:themeColor="text1"/>
          <w:sz w:val="24"/>
        </w:rPr>
        <w:t>、供应商提供对本项目的三年免费上门售后服务和服务承诺函服务。</w:t>
      </w:r>
    </w:p>
    <w:p w:rsidR="0018566F" w:rsidRDefault="003B6C68">
      <w:pPr>
        <w:spacing w:line="400" w:lineRule="exact"/>
        <w:rPr>
          <w:sz w:val="24"/>
        </w:rPr>
      </w:pPr>
      <w:r>
        <w:rPr>
          <w:sz w:val="24"/>
        </w:rPr>
        <w:t>2</w:t>
      </w:r>
      <w:r>
        <w:rPr>
          <w:rFonts w:hint="eastAsia"/>
          <w:sz w:val="24"/>
        </w:rPr>
        <w:t>、供应商需为本项目管理人员提供设备维护及管理的培训服务。</w:t>
      </w:r>
    </w:p>
    <w:p w:rsidR="0018566F" w:rsidRDefault="003B6C68">
      <w:pPr>
        <w:spacing w:line="400" w:lineRule="exact"/>
        <w:rPr>
          <w:sz w:val="24"/>
        </w:rPr>
      </w:pPr>
      <w:r>
        <w:rPr>
          <w:sz w:val="24"/>
        </w:rPr>
        <w:t>3</w:t>
      </w:r>
      <w:r>
        <w:rPr>
          <w:rFonts w:hint="eastAsia"/>
          <w:sz w:val="24"/>
        </w:rPr>
        <w:t>、供应商报价</w:t>
      </w:r>
      <w:proofErr w:type="gramStart"/>
      <w:r>
        <w:rPr>
          <w:rFonts w:hint="eastAsia"/>
          <w:sz w:val="24"/>
        </w:rPr>
        <w:t>需包括</w:t>
      </w:r>
      <w:proofErr w:type="gramEnd"/>
      <w:r>
        <w:rPr>
          <w:rFonts w:hint="eastAsia"/>
          <w:sz w:val="24"/>
        </w:rPr>
        <w:t>设备及相关附件的采购、试验、包装、送货、安装、验收、培训、税费、技术服务（包括技术资料的提供）、保修期保障、其它费用等一切支出。免费保修期届满后，如甲方需要乙方继续提供维护服务，由甲乙双方另行协商。</w:t>
      </w:r>
    </w:p>
    <w:p w:rsidR="0018566F" w:rsidRDefault="0018566F">
      <w:pPr>
        <w:spacing w:line="400" w:lineRule="exact"/>
        <w:jc w:val="center"/>
        <w:rPr>
          <w:rFonts w:ascii="宋体"/>
          <w:sz w:val="24"/>
        </w:rPr>
      </w:pPr>
    </w:p>
    <w:p w:rsidR="0018566F" w:rsidRDefault="003B6C68">
      <w:pPr>
        <w:spacing w:line="400" w:lineRule="exact"/>
        <w:jc w:val="center"/>
        <w:rPr>
          <w:rFonts w:ascii="宋体"/>
          <w:sz w:val="24"/>
        </w:rPr>
      </w:pPr>
      <w:r>
        <w:rPr>
          <w:rFonts w:ascii="宋体" w:hAnsi="宋体" w:hint="eastAsia"/>
          <w:sz w:val="24"/>
        </w:rPr>
        <w:t xml:space="preserve">                                        健康与护理学院</w:t>
      </w:r>
    </w:p>
    <w:p w:rsidR="007B1BBE" w:rsidRDefault="003B6C68">
      <w:pPr>
        <w:spacing w:line="400" w:lineRule="exact"/>
        <w:jc w:val="center"/>
        <w:rPr>
          <w:rFonts w:ascii="宋体"/>
          <w:sz w:val="24"/>
        </w:rPr>
      </w:pPr>
      <w:r>
        <w:rPr>
          <w:rFonts w:ascii="宋体" w:hAnsi="宋体"/>
          <w:sz w:val="24"/>
        </w:rPr>
        <w:t xml:space="preserve">           </w:t>
      </w:r>
      <w:r w:rsidR="002D47FA">
        <w:rPr>
          <w:rFonts w:ascii="宋体" w:hAnsi="宋体"/>
          <w:sz w:val="24"/>
        </w:rPr>
        <w:t xml:space="preserve">                             2021</w:t>
      </w:r>
      <w:r>
        <w:rPr>
          <w:rFonts w:ascii="宋体" w:hAnsi="宋体" w:hint="eastAsia"/>
          <w:sz w:val="24"/>
        </w:rPr>
        <w:t>年</w:t>
      </w:r>
      <w:r w:rsidR="002D47FA">
        <w:rPr>
          <w:rFonts w:ascii="宋体" w:hAnsi="宋体"/>
          <w:sz w:val="24"/>
        </w:rPr>
        <w:t>1</w:t>
      </w:r>
      <w:r>
        <w:rPr>
          <w:rFonts w:ascii="宋体" w:hAnsi="宋体" w:hint="eastAsia"/>
          <w:sz w:val="24"/>
        </w:rPr>
        <w:t>月</w:t>
      </w:r>
      <w:r w:rsidR="002D47FA">
        <w:rPr>
          <w:rFonts w:ascii="宋体" w:hAnsi="宋体"/>
          <w:sz w:val="24"/>
        </w:rPr>
        <w:t>5</w:t>
      </w:r>
      <w:r>
        <w:rPr>
          <w:rFonts w:ascii="宋体" w:hAnsi="宋体" w:hint="eastAsia"/>
          <w:sz w:val="24"/>
        </w:rPr>
        <w:t>日</w:t>
      </w:r>
    </w:p>
    <w:p w:rsidR="007B1BBE" w:rsidRPr="007B1BBE" w:rsidRDefault="007B1BBE" w:rsidP="007B1BBE">
      <w:pPr>
        <w:rPr>
          <w:rFonts w:ascii="宋体"/>
          <w:sz w:val="24"/>
        </w:rPr>
      </w:pPr>
    </w:p>
    <w:p w:rsidR="007B1BBE" w:rsidRPr="007B1BBE" w:rsidRDefault="007B1BBE" w:rsidP="007B1BBE">
      <w:pPr>
        <w:rPr>
          <w:rFonts w:ascii="宋体"/>
          <w:sz w:val="24"/>
        </w:rPr>
      </w:pPr>
    </w:p>
    <w:p w:rsidR="007B1BBE" w:rsidRPr="007B1BBE" w:rsidRDefault="007B1BBE" w:rsidP="007B1BBE">
      <w:pPr>
        <w:rPr>
          <w:rFonts w:ascii="宋体"/>
          <w:sz w:val="24"/>
        </w:rPr>
      </w:pPr>
    </w:p>
    <w:p w:rsidR="007B1BBE" w:rsidRPr="007B1BBE" w:rsidRDefault="007B1BBE" w:rsidP="007B1BBE">
      <w:pPr>
        <w:rPr>
          <w:rFonts w:ascii="宋体"/>
          <w:sz w:val="24"/>
        </w:rPr>
      </w:pPr>
    </w:p>
    <w:p w:rsidR="007B1BBE" w:rsidRPr="007B1BBE" w:rsidRDefault="007B1BBE" w:rsidP="007B1BBE">
      <w:pPr>
        <w:rPr>
          <w:rFonts w:ascii="宋体"/>
          <w:sz w:val="24"/>
        </w:rPr>
      </w:pPr>
    </w:p>
    <w:p w:rsidR="007B1BBE" w:rsidRPr="007B1BBE" w:rsidRDefault="007B1BBE" w:rsidP="007B1BBE">
      <w:pPr>
        <w:rPr>
          <w:rFonts w:ascii="宋体"/>
          <w:sz w:val="24"/>
        </w:rPr>
      </w:pPr>
    </w:p>
    <w:p w:rsidR="0018566F" w:rsidRDefault="007B1BBE" w:rsidP="007B1BBE">
      <w:pPr>
        <w:tabs>
          <w:tab w:val="left" w:pos="720"/>
        </w:tabs>
        <w:rPr>
          <w:rFonts w:ascii="宋体"/>
          <w:sz w:val="24"/>
        </w:rPr>
      </w:pPr>
      <w:r>
        <w:rPr>
          <w:rFonts w:ascii="宋体"/>
          <w:sz w:val="24"/>
        </w:rPr>
        <w:tab/>
      </w:r>
    </w:p>
    <w:p w:rsidR="007B1BBE" w:rsidRDefault="007B1BBE" w:rsidP="007B1BBE">
      <w:pPr>
        <w:tabs>
          <w:tab w:val="left" w:pos="720"/>
        </w:tabs>
        <w:rPr>
          <w:rFonts w:ascii="宋体"/>
          <w:sz w:val="24"/>
        </w:rPr>
      </w:pPr>
    </w:p>
    <w:p w:rsidR="007B1BBE" w:rsidRDefault="007B1BBE" w:rsidP="007B1BBE">
      <w:pPr>
        <w:tabs>
          <w:tab w:val="left" w:pos="720"/>
        </w:tabs>
        <w:rPr>
          <w:rFonts w:ascii="宋体"/>
          <w:sz w:val="24"/>
        </w:rPr>
      </w:pPr>
    </w:p>
    <w:p w:rsidR="007B1BBE" w:rsidRDefault="007B1BBE" w:rsidP="007B1BBE">
      <w:pPr>
        <w:tabs>
          <w:tab w:val="left" w:pos="720"/>
        </w:tabs>
        <w:rPr>
          <w:rFonts w:ascii="宋体"/>
          <w:sz w:val="24"/>
        </w:rPr>
      </w:pPr>
    </w:p>
    <w:sectPr w:rsidR="007B1BBE">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61A" w:rsidRDefault="00B7561A">
      <w:r>
        <w:separator/>
      </w:r>
    </w:p>
  </w:endnote>
  <w:endnote w:type="continuationSeparator" w:id="0">
    <w:p w:rsidR="00B7561A" w:rsidRDefault="00B7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Gungsuh">
    <w:altName w:val="Arial Unicode MS"/>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6F" w:rsidRDefault="003B6C68">
    <w:pPr>
      <w:pStyle w:val="a6"/>
      <w:jc w:val="center"/>
    </w:pPr>
    <w:r>
      <w:fldChar w:fldCharType="begin"/>
    </w:r>
    <w:r>
      <w:instrText xml:space="preserve"> PAGE   \* MERGEFORMAT </w:instrText>
    </w:r>
    <w:r>
      <w:fldChar w:fldCharType="separate"/>
    </w:r>
    <w:r w:rsidR="00B66F5C" w:rsidRPr="00B66F5C">
      <w:rPr>
        <w:noProof/>
        <w:lang w:val="zh-CN"/>
      </w:rPr>
      <w:t>1</w:t>
    </w:r>
    <w:r>
      <w:rPr>
        <w:lang w:val="zh-CN"/>
      </w:rPr>
      <w:fldChar w:fldCharType="end"/>
    </w:r>
  </w:p>
  <w:p w:rsidR="0018566F" w:rsidRDefault="001856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61A" w:rsidRDefault="00B7561A">
      <w:r>
        <w:separator/>
      </w:r>
    </w:p>
  </w:footnote>
  <w:footnote w:type="continuationSeparator" w:id="0">
    <w:p w:rsidR="00B7561A" w:rsidRDefault="00B75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B4271"/>
    <w:multiLevelType w:val="multilevel"/>
    <w:tmpl w:val="32CB42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58154F8"/>
    <w:multiLevelType w:val="multilevel"/>
    <w:tmpl w:val="358154F8"/>
    <w:lvl w:ilvl="0">
      <w:start w:val="3"/>
      <w:numFmt w:val="japaneseCounting"/>
      <w:lvlText w:val="%1、"/>
      <w:lvlJc w:val="left"/>
      <w:pPr>
        <w:ind w:left="720" w:hanging="72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87B"/>
    <w:rsid w:val="000045C3"/>
    <w:rsid w:val="00013F31"/>
    <w:rsid w:val="00041BAE"/>
    <w:rsid w:val="00041D94"/>
    <w:rsid w:val="000460B8"/>
    <w:rsid w:val="00047DDB"/>
    <w:rsid w:val="00054EA7"/>
    <w:rsid w:val="00055A7E"/>
    <w:rsid w:val="00067CC6"/>
    <w:rsid w:val="00073710"/>
    <w:rsid w:val="000776A8"/>
    <w:rsid w:val="00080E5C"/>
    <w:rsid w:val="000810D9"/>
    <w:rsid w:val="00082AE7"/>
    <w:rsid w:val="00084810"/>
    <w:rsid w:val="000D4C33"/>
    <w:rsid w:val="000D5068"/>
    <w:rsid w:val="000D7930"/>
    <w:rsid w:val="000E1429"/>
    <w:rsid w:val="000E62E7"/>
    <w:rsid w:val="00102348"/>
    <w:rsid w:val="00102535"/>
    <w:rsid w:val="00106257"/>
    <w:rsid w:val="00111EDC"/>
    <w:rsid w:val="00112B89"/>
    <w:rsid w:val="001175E9"/>
    <w:rsid w:val="00120479"/>
    <w:rsid w:val="00125AE1"/>
    <w:rsid w:val="00140E01"/>
    <w:rsid w:val="0014612D"/>
    <w:rsid w:val="001624FA"/>
    <w:rsid w:val="00165F7B"/>
    <w:rsid w:val="00166EBE"/>
    <w:rsid w:val="0017079E"/>
    <w:rsid w:val="00173F08"/>
    <w:rsid w:val="00177FC7"/>
    <w:rsid w:val="00181E9A"/>
    <w:rsid w:val="001828B1"/>
    <w:rsid w:val="0018566F"/>
    <w:rsid w:val="0019751D"/>
    <w:rsid w:val="001A2ADF"/>
    <w:rsid w:val="001A2B97"/>
    <w:rsid w:val="001A70E4"/>
    <w:rsid w:val="001B0491"/>
    <w:rsid w:val="001B5B3E"/>
    <w:rsid w:val="001B7817"/>
    <w:rsid w:val="001C4DE1"/>
    <w:rsid w:val="001E092C"/>
    <w:rsid w:val="001F56A1"/>
    <w:rsid w:val="001F76F2"/>
    <w:rsid w:val="00210850"/>
    <w:rsid w:val="00212DCA"/>
    <w:rsid w:val="00213316"/>
    <w:rsid w:val="00221BE4"/>
    <w:rsid w:val="00227C0B"/>
    <w:rsid w:val="00232A42"/>
    <w:rsid w:val="0023673B"/>
    <w:rsid w:val="0024550D"/>
    <w:rsid w:val="00251A66"/>
    <w:rsid w:val="002547B7"/>
    <w:rsid w:val="0026503A"/>
    <w:rsid w:val="002661D4"/>
    <w:rsid w:val="00281B6E"/>
    <w:rsid w:val="0029320F"/>
    <w:rsid w:val="0029555D"/>
    <w:rsid w:val="002A6706"/>
    <w:rsid w:val="002B2F06"/>
    <w:rsid w:val="002B6A2A"/>
    <w:rsid w:val="002B704D"/>
    <w:rsid w:val="002D47FA"/>
    <w:rsid w:val="002E0181"/>
    <w:rsid w:val="002E262B"/>
    <w:rsid w:val="002E51F7"/>
    <w:rsid w:val="002E6A32"/>
    <w:rsid w:val="002F75A4"/>
    <w:rsid w:val="0030591D"/>
    <w:rsid w:val="003106B0"/>
    <w:rsid w:val="0031333A"/>
    <w:rsid w:val="00314CF9"/>
    <w:rsid w:val="0031644E"/>
    <w:rsid w:val="00324F9B"/>
    <w:rsid w:val="00332BCE"/>
    <w:rsid w:val="00342428"/>
    <w:rsid w:val="00345969"/>
    <w:rsid w:val="00345FE3"/>
    <w:rsid w:val="00346F77"/>
    <w:rsid w:val="003506C2"/>
    <w:rsid w:val="00374150"/>
    <w:rsid w:val="00376DCD"/>
    <w:rsid w:val="00377DA7"/>
    <w:rsid w:val="00380867"/>
    <w:rsid w:val="0038236B"/>
    <w:rsid w:val="003827BE"/>
    <w:rsid w:val="00387683"/>
    <w:rsid w:val="00390598"/>
    <w:rsid w:val="003A6CEA"/>
    <w:rsid w:val="003B12E6"/>
    <w:rsid w:val="003B61C5"/>
    <w:rsid w:val="003B6C68"/>
    <w:rsid w:val="003C7014"/>
    <w:rsid w:val="003D3E79"/>
    <w:rsid w:val="003D4C50"/>
    <w:rsid w:val="003D6DB7"/>
    <w:rsid w:val="003F26D6"/>
    <w:rsid w:val="003F3C84"/>
    <w:rsid w:val="003F4A67"/>
    <w:rsid w:val="003F5699"/>
    <w:rsid w:val="003F5EDE"/>
    <w:rsid w:val="00404F3C"/>
    <w:rsid w:val="0041289A"/>
    <w:rsid w:val="00417D99"/>
    <w:rsid w:val="00420316"/>
    <w:rsid w:val="0042194C"/>
    <w:rsid w:val="004370A9"/>
    <w:rsid w:val="00450B56"/>
    <w:rsid w:val="0045306F"/>
    <w:rsid w:val="00457A13"/>
    <w:rsid w:val="00464CF4"/>
    <w:rsid w:val="00473634"/>
    <w:rsid w:val="004764DD"/>
    <w:rsid w:val="0048698D"/>
    <w:rsid w:val="00486ED3"/>
    <w:rsid w:val="004973BD"/>
    <w:rsid w:val="004A08E4"/>
    <w:rsid w:val="004A4699"/>
    <w:rsid w:val="004B42D1"/>
    <w:rsid w:val="004C00BF"/>
    <w:rsid w:val="004C0BCE"/>
    <w:rsid w:val="004C2B80"/>
    <w:rsid w:val="004E19AF"/>
    <w:rsid w:val="004E273B"/>
    <w:rsid w:val="004F0E03"/>
    <w:rsid w:val="004F6BB2"/>
    <w:rsid w:val="005016DB"/>
    <w:rsid w:val="00502341"/>
    <w:rsid w:val="00502990"/>
    <w:rsid w:val="005167F3"/>
    <w:rsid w:val="00540410"/>
    <w:rsid w:val="00553419"/>
    <w:rsid w:val="005641EC"/>
    <w:rsid w:val="00570E74"/>
    <w:rsid w:val="005845AC"/>
    <w:rsid w:val="00584851"/>
    <w:rsid w:val="00586296"/>
    <w:rsid w:val="005A14AB"/>
    <w:rsid w:val="005A21FA"/>
    <w:rsid w:val="005A67C2"/>
    <w:rsid w:val="005B4B76"/>
    <w:rsid w:val="005D1E89"/>
    <w:rsid w:val="005D47D0"/>
    <w:rsid w:val="005D6D14"/>
    <w:rsid w:val="005E5513"/>
    <w:rsid w:val="005F10BC"/>
    <w:rsid w:val="005F5621"/>
    <w:rsid w:val="00601D6F"/>
    <w:rsid w:val="006023E7"/>
    <w:rsid w:val="00611270"/>
    <w:rsid w:val="00613885"/>
    <w:rsid w:val="0061523E"/>
    <w:rsid w:val="006236CF"/>
    <w:rsid w:val="006250D7"/>
    <w:rsid w:val="00631ABA"/>
    <w:rsid w:val="00636173"/>
    <w:rsid w:val="00641A90"/>
    <w:rsid w:val="00650C4E"/>
    <w:rsid w:val="0065270B"/>
    <w:rsid w:val="00655872"/>
    <w:rsid w:val="0066141E"/>
    <w:rsid w:val="00671E09"/>
    <w:rsid w:val="00673A24"/>
    <w:rsid w:val="00687AA1"/>
    <w:rsid w:val="00687EAC"/>
    <w:rsid w:val="00692041"/>
    <w:rsid w:val="00695F4F"/>
    <w:rsid w:val="00696272"/>
    <w:rsid w:val="00696CD4"/>
    <w:rsid w:val="006A1EDA"/>
    <w:rsid w:val="006B7F00"/>
    <w:rsid w:val="006C1014"/>
    <w:rsid w:val="006D25A8"/>
    <w:rsid w:val="006D3B41"/>
    <w:rsid w:val="006D6C71"/>
    <w:rsid w:val="006F14ED"/>
    <w:rsid w:val="006F4A9E"/>
    <w:rsid w:val="00707535"/>
    <w:rsid w:val="00707F09"/>
    <w:rsid w:val="00720149"/>
    <w:rsid w:val="00722272"/>
    <w:rsid w:val="00731BF9"/>
    <w:rsid w:val="00740B8F"/>
    <w:rsid w:val="00741BF3"/>
    <w:rsid w:val="00742618"/>
    <w:rsid w:val="007429D4"/>
    <w:rsid w:val="0074761C"/>
    <w:rsid w:val="00747EEF"/>
    <w:rsid w:val="007539F2"/>
    <w:rsid w:val="00761955"/>
    <w:rsid w:val="00782F20"/>
    <w:rsid w:val="00787674"/>
    <w:rsid w:val="007A59A8"/>
    <w:rsid w:val="007A7B77"/>
    <w:rsid w:val="007B1BBE"/>
    <w:rsid w:val="007B58A4"/>
    <w:rsid w:val="007D14FE"/>
    <w:rsid w:val="007E78E0"/>
    <w:rsid w:val="007F31AD"/>
    <w:rsid w:val="007F4B1D"/>
    <w:rsid w:val="007F7EE5"/>
    <w:rsid w:val="0080240B"/>
    <w:rsid w:val="00820440"/>
    <w:rsid w:val="00833FF9"/>
    <w:rsid w:val="00836B6D"/>
    <w:rsid w:val="00845585"/>
    <w:rsid w:val="00847389"/>
    <w:rsid w:val="008655D8"/>
    <w:rsid w:val="00882ED4"/>
    <w:rsid w:val="008902A8"/>
    <w:rsid w:val="008936B4"/>
    <w:rsid w:val="008A0B4E"/>
    <w:rsid w:val="008A3372"/>
    <w:rsid w:val="008A6C86"/>
    <w:rsid w:val="008B1735"/>
    <w:rsid w:val="008B2F3A"/>
    <w:rsid w:val="008C04F4"/>
    <w:rsid w:val="008C3F0B"/>
    <w:rsid w:val="008D1951"/>
    <w:rsid w:val="008D52CC"/>
    <w:rsid w:val="008D5B2A"/>
    <w:rsid w:val="008E0E13"/>
    <w:rsid w:val="008E5E08"/>
    <w:rsid w:val="008E626F"/>
    <w:rsid w:val="008F2306"/>
    <w:rsid w:val="00900429"/>
    <w:rsid w:val="00905D55"/>
    <w:rsid w:val="00906DB4"/>
    <w:rsid w:val="0091120F"/>
    <w:rsid w:val="00912056"/>
    <w:rsid w:val="00914A2A"/>
    <w:rsid w:val="00915FDF"/>
    <w:rsid w:val="00916033"/>
    <w:rsid w:val="00920A56"/>
    <w:rsid w:val="00922580"/>
    <w:rsid w:val="00933683"/>
    <w:rsid w:val="00940C11"/>
    <w:rsid w:val="0094108A"/>
    <w:rsid w:val="00944044"/>
    <w:rsid w:val="0094694A"/>
    <w:rsid w:val="00952695"/>
    <w:rsid w:val="00954609"/>
    <w:rsid w:val="009769A3"/>
    <w:rsid w:val="0098545A"/>
    <w:rsid w:val="00985B5B"/>
    <w:rsid w:val="00985CF2"/>
    <w:rsid w:val="00986F8A"/>
    <w:rsid w:val="009A5876"/>
    <w:rsid w:val="009C023F"/>
    <w:rsid w:val="009C04CA"/>
    <w:rsid w:val="009C0724"/>
    <w:rsid w:val="009C2B52"/>
    <w:rsid w:val="009C438B"/>
    <w:rsid w:val="009D37AC"/>
    <w:rsid w:val="009E01BA"/>
    <w:rsid w:val="009E4321"/>
    <w:rsid w:val="009E618C"/>
    <w:rsid w:val="009F4CDB"/>
    <w:rsid w:val="00A006F9"/>
    <w:rsid w:val="00A06559"/>
    <w:rsid w:val="00A17D9B"/>
    <w:rsid w:val="00A36764"/>
    <w:rsid w:val="00A409C0"/>
    <w:rsid w:val="00A50332"/>
    <w:rsid w:val="00A51C36"/>
    <w:rsid w:val="00A6342F"/>
    <w:rsid w:val="00A8017A"/>
    <w:rsid w:val="00A91157"/>
    <w:rsid w:val="00A9261E"/>
    <w:rsid w:val="00AA21A5"/>
    <w:rsid w:val="00AB2EDE"/>
    <w:rsid w:val="00AB40FA"/>
    <w:rsid w:val="00AB460E"/>
    <w:rsid w:val="00AC35B1"/>
    <w:rsid w:val="00AC65B0"/>
    <w:rsid w:val="00AC7066"/>
    <w:rsid w:val="00AD149F"/>
    <w:rsid w:val="00AD58A1"/>
    <w:rsid w:val="00AE064F"/>
    <w:rsid w:val="00AE2BAD"/>
    <w:rsid w:val="00AF0D1B"/>
    <w:rsid w:val="00AF2CF6"/>
    <w:rsid w:val="00AF5133"/>
    <w:rsid w:val="00AF7997"/>
    <w:rsid w:val="00B22647"/>
    <w:rsid w:val="00B27613"/>
    <w:rsid w:val="00B3192B"/>
    <w:rsid w:val="00B329E7"/>
    <w:rsid w:val="00B34FB8"/>
    <w:rsid w:val="00B378F3"/>
    <w:rsid w:val="00B45C7C"/>
    <w:rsid w:val="00B53C9B"/>
    <w:rsid w:val="00B53DBA"/>
    <w:rsid w:val="00B62EF3"/>
    <w:rsid w:val="00B66F5C"/>
    <w:rsid w:val="00B71727"/>
    <w:rsid w:val="00B72866"/>
    <w:rsid w:val="00B7561A"/>
    <w:rsid w:val="00B8140B"/>
    <w:rsid w:val="00BA2B2F"/>
    <w:rsid w:val="00BA6A73"/>
    <w:rsid w:val="00BB4ACC"/>
    <w:rsid w:val="00BB6F96"/>
    <w:rsid w:val="00BC48A0"/>
    <w:rsid w:val="00BC7393"/>
    <w:rsid w:val="00BD5F23"/>
    <w:rsid w:val="00BF47E3"/>
    <w:rsid w:val="00C17969"/>
    <w:rsid w:val="00C30BE6"/>
    <w:rsid w:val="00C33CF7"/>
    <w:rsid w:val="00C33FF1"/>
    <w:rsid w:val="00C361E6"/>
    <w:rsid w:val="00C446FC"/>
    <w:rsid w:val="00C55D61"/>
    <w:rsid w:val="00C60FD1"/>
    <w:rsid w:val="00C6337D"/>
    <w:rsid w:val="00C66F1B"/>
    <w:rsid w:val="00C7120D"/>
    <w:rsid w:val="00C82FA5"/>
    <w:rsid w:val="00C90F68"/>
    <w:rsid w:val="00CA6229"/>
    <w:rsid w:val="00CB1A35"/>
    <w:rsid w:val="00CD3CE6"/>
    <w:rsid w:val="00CE4DA1"/>
    <w:rsid w:val="00CF0ED9"/>
    <w:rsid w:val="00D005D0"/>
    <w:rsid w:val="00D06401"/>
    <w:rsid w:val="00D10820"/>
    <w:rsid w:val="00D12C81"/>
    <w:rsid w:val="00D1790C"/>
    <w:rsid w:val="00D33FC0"/>
    <w:rsid w:val="00D345C0"/>
    <w:rsid w:val="00D50B06"/>
    <w:rsid w:val="00D51A69"/>
    <w:rsid w:val="00D643DD"/>
    <w:rsid w:val="00D65A3A"/>
    <w:rsid w:val="00D669DA"/>
    <w:rsid w:val="00D722EA"/>
    <w:rsid w:val="00D74D8A"/>
    <w:rsid w:val="00D81F79"/>
    <w:rsid w:val="00D833BE"/>
    <w:rsid w:val="00D853C2"/>
    <w:rsid w:val="00DA58C6"/>
    <w:rsid w:val="00DD576D"/>
    <w:rsid w:val="00DD7643"/>
    <w:rsid w:val="00DE538C"/>
    <w:rsid w:val="00DF1870"/>
    <w:rsid w:val="00DF24C4"/>
    <w:rsid w:val="00E0226F"/>
    <w:rsid w:val="00E063EF"/>
    <w:rsid w:val="00E33D59"/>
    <w:rsid w:val="00E3541B"/>
    <w:rsid w:val="00E4287B"/>
    <w:rsid w:val="00E42D51"/>
    <w:rsid w:val="00E4318C"/>
    <w:rsid w:val="00E4447A"/>
    <w:rsid w:val="00E5690D"/>
    <w:rsid w:val="00E57716"/>
    <w:rsid w:val="00E624D9"/>
    <w:rsid w:val="00E64BE0"/>
    <w:rsid w:val="00E8529F"/>
    <w:rsid w:val="00E90EE5"/>
    <w:rsid w:val="00E93BB7"/>
    <w:rsid w:val="00E952C1"/>
    <w:rsid w:val="00EA1B21"/>
    <w:rsid w:val="00EA4787"/>
    <w:rsid w:val="00EB10B8"/>
    <w:rsid w:val="00EB3444"/>
    <w:rsid w:val="00EB75BB"/>
    <w:rsid w:val="00EC1D86"/>
    <w:rsid w:val="00EC60A6"/>
    <w:rsid w:val="00ED08EB"/>
    <w:rsid w:val="00ED5614"/>
    <w:rsid w:val="00EE0367"/>
    <w:rsid w:val="00EF7B24"/>
    <w:rsid w:val="00F15007"/>
    <w:rsid w:val="00F262B4"/>
    <w:rsid w:val="00F2756F"/>
    <w:rsid w:val="00F31BCA"/>
    <w:rsid w:val="00F4522A"/>
    <w:rsid w:val="00F457DD"/>
    <w:rsid w:val="00F463C2"/>
    <w:rsid w:val="00F4755A"/>
    <w:rsid w:val="00F6041A"/>
    <w:rsid w:val="00F64E11"/>
    <w:rsid w:val="00F74451"/>
    <w:rsid w:val="00F84405"/>
    <w:rsid w:val="00F86D2C"/>
    <w:rsid w:val="00FA09BB"/>
    <w:rsid w:val="00FB21D9"/>
    <w:rsid w:val="00FB23D6"/>
    <w:rsid w:val="00FB353D"/>
    <w:rsid w:val="00FB4CFB"/>
    <w:rsid w:val="00FB79A7"/>
    <w:rsid w:val="00FC0FC1"/>
    <w:rsid w:val="00FC1860"/>
    <w:rsid w:val="00FC19D4"/>
    <w:rsid w:val="00FC33F3"/>
    <w:rsid w:val="00FF1B34"/>
    <w:rsid w:val="00FF5892"/>
    <w:rsid w:val="00FF77AF"/>
    <w:rsid w:val="01496549"/>
    <w:rsid w:val="0206093C"/>
    <w:rsid w:val="021C44AC"/>
    <w:rsid w:val="03DD111B"/>
    <w:rsid w:val="051769CE"/>
    <w:rsid w:val="066F4C65"/>
    <w:rsid w:val="077D2A36"/>
    <w:rsid w:val="07D86C46"/>
    <w:rsid w:val="0DDC4EB1"/>
    <w:rsid w:val="0E285463"/>
    <w:rsid w:val="0F4C6493"/>
    <w:rsid w:val="0FA6435B"/>
    <w:rsid w:val="10C87DAD"/>
    <w:rsid w:val="10D4516D"/>
    <w:rsid w:val="10DF6DB7"/>
    <w:rsid w:val="11E26A6C"/>
    <w:rsid w:val="121D70A2"/>
    <w:rsid w:val="13FA5F00"/>
    <w:rsid w:val="14045018"/>
    <w:rsid w:val="16C4778B"/>
    <w:rsid w:val="16ED102C"/>
    <w:rsid w:val="1890774A"/>
    <w:rsid w:val="18F23079"/>
    <w:rsid w:val="1B057280"/>
    <w:rsid w:val="1CD54650"/>
    <w:rsid w:val="1E331BF6"/>
    <w:rsid w:val="227E5BEF"/>
    <w:rsid w:val="2326794D"/>
    <w:rsid w:val="236D7A5F"/>
    <w:rsid w:val="252C4574"/>
    <w:rsid w:val="25F4233C"/>
    <w:rsid w:val="26D90ED6"/>
    <w:rsid w:val="281601F4"/>
    <w:rsid w:val="28AD7153"/>
    <w:rsid w:val="29F1738F"/>
    <w:rsid w:val="30BF3803"/>
    <w:rsid w:val="31D40B44"/>
    <w:rsid w:val="32D80F0B"/>
    <w:rsid w:val="338C16E2"/>
    <w:rsid w:val="36B3501F"/>
    <w:rsid w:val="37DE21AC"/>
    <w:rsid w:val="39495B34"/>
    <w:rsid w:val="39FC68CD"/>
    <w:rsid w:val="3A35090C"/>
    <w:rsid w:val="3AE752A8"/>
    <w:rsid w:val="3B17620D"/>
    <w:rsid w:val="3CD5525A"/>
    <w:rsid w:val="3DD42EC3"/>
    <w:rsid w:val="4056369E"/>
    <w:rsid w:val="408B2EAB"/>
    <w:rsid w:val="451D0018"/>
    <w:rsid w:val="46366D4E"/>
    <w:rsid w:val="46460B0A"/>
    <w:rsid w:val="492D5DB3"/>
    <w:rsid w:val="49D34E5B"/>
    <w:rsid w:val="4A796961"/>
    <w:rsid w:val="4C20336A"/>
    <w:rsid w:val="4D700CA0"/>
    <w:rsid w:val="4E1748F1"/>
    <w:rsid w:val="4E35303E"/>
    <w:rsid w:val="4EE43714"/>
    <w:rsid w:val="4FB30924"/>
    <w:rsid w:val="518B7EA1"/>
    <w:rsid w:val="51E11DEA"/>
    <w:rsid w:val="534742E5"/>
    <w:rsid w:val="538D7F3F"/>
    <w:rsid w:val="558C5791"/>
    <w:rsid w:val="562F0B08"/>
    <w:rsid w:val="57A03773"/>
    <w:rsid w:val="593D33DC"/>
    <w:rsid w:val="5AE06A2A"/>
    <w:rsid w:val="5B676739"/>
    <w:rsid w:val="5CBC7AF4"/>
    <w:rsid w:val="5F9400CE"/>
    <w:rsid w:val="60070D50"/>
    <w:rsid w:val="60F30830"/>
    <w:rsid w:val="621B3F47"/>
    <w:rsid w:val="635005D0"/>
    <w:rsid w:val="666F1301"/>
    <w:rsid w:val="67620FE6"/>
    <w:rsid w:val="677921ED"/>
    <w:rsid w:val="69582E0E"/>
    <w:rsid w:val="6AA139D6"/>
    <w:rsid w:val="6C0C24FD"/>
    <w:rsid w:val="6C7011BC"/>
    <w:rsid w:val="6E3E0A13"/>
    <w:rsid w:val="6E8923B6"/>
    <w:rsid w:val="6FE824F1"/>
    <w:rsid w:val="70A73130"/>
    <w:rsid w:val="72FB3F0C"/>
    <w:rsid w:val="748F1601"/>
    <w:rsid w:val="74BD53BB"/>
    <w:rsid w:val="74FA55AD"/>
    <w:rsid w:val="769A6D0C"/>
    <w:rsid w:val="77586D5D"/>
    <w:rsid w:val="77EF50DF"/>
    <w:rsid w:val="7A0F7C87"/>
    <w:rsid w:val="7D6F4EFB"/>
    <w:rsid w:val="7DCD3B10"/>
    <w:rsid w:val="7FD91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Document Map" w:unhideWhenUsed="0"/>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Pr>
      <w:rFonts w:ascii="宋体"/>
      <w:sz w:val="18"/>
      <w:szCs w:val="18"/>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uiPriority w:val="99"/>
    <w:semiHidden/>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rPr>
      <w:b/>
      <w:bCs/>
    </w:rPr>
  </w:style>
  <w:style w:type="character" w:styleId="a9">
    <w:name w:val="Hyperlink"/>
    <w:uiPriority w:val="99"/>
    <w:rPr>
      <w:rFonts w:cs="Times New Roman"/>
      <w:color w:val="0000FF"/>
      <w:u w:val="single"/>
    </w:rPr>
  </w:style>
  <w:style w:type="character" w:styleId="aa">
    <w:name w:val="annotation reference"/>
    <w:basedOn w:val="a0"/>
    <w:uiPriority w:val="99"/>
    <w:semiHidden/>
    <w:unhideWhenUsed/>
    <w:rPr>
      <w:sz w:val="21"/>
      <w:szCs w:val="21"/>
    </w:rPr>
  </w:style>
  <w:style w:type="paragraph" w:customStyle="1" w:styleId="CharCharCharCharCharChar">
    <w:name w:val="Char Char Char Char Char Char"/>
    <w:basedOn w:val="a"/>
    <w:uiPriority w:val="99"/>
    <w:pPr>
      <w:widowControl/>
      <w:spacing w:after="160" w:line="240" w:lineRule="exact"/>
      <w:jc w:val="left"/>
    </w:pPr>
    <w:rPr>
      <w:rFonts w:ascii="Verdana" w:eastAsia="仿宋_GB2312" w:hAnsi="Verdana"/>
      <w:kern w:val="0"/>
      <w:sz w:val="24"/>
      <w:szCs w:val="20"/>
      <w:lang w:eastAsia="en-US"/>
    </w:rPr>
  </w:style>
  <w:style w:type="character" w:customStyle="1" w:styleId="Char3">
    <w:name w:val="页眉 Char"/>
    <w:link w:val="a7"/>
    <w:uiPriority w:val="99"/>
    <w:semiHidden/>
    <w:locked/>
    <w:rPr>
      <w:rFonts w:cs="Times New Roman"/>
      <w:kern w:val="2"/>
      <w:sz w:val="18"/>
    </w:rPr>
  </w:style>
  <w:style w:type="character" w:customStyle="1" w:styleId="Char2">
    <w:name w:val="页脚 Char"/>
    <w:link w:val="a6"/>
    <w:uiPriority w:val="99"/>
    <w:locked/>
    <w:rPr>
      <w:rFonts w:cs="Times New Roman"/>
      <w:kern w:val="2"/>
      <w:sz w:val="18"/>
    </w:rPr>
  </w:style>
  <w:style w:type="paragraph" w:customStyle="1" w:styleId="1CharChar">
    <w:name w:val="样式1 Char Char"/>
    <w:basedOn w:val="a"/>
    <w:next w:val="a"/>
    <w:link w:val="1CharCharChar"/>
    <w:uiPriority w:val="99"/>
    <w:pPr>
      <w:spacing w:line="360" w:lineRule="auto"/>
      <w:ind w:firstLineChars="215" w:firstLine="516"/>
    </w:pPr>
    <w:rPr>
      <w:sz w:val="24"/>
      <w:szCs w:val="20"/>
    </w:rPr>
  </w:style>
  <w:style w:type="character" w:customStyle="1" w:styleId="1CharCharChar">
    <w:name w:val="样式1 Char Char Char"/>
    <w:link w:val="1CharChar"/>
    <w:uiPriority w:val="99"/>
    <w:locked/>
    <w:rPr>
      <w:rFonts w:eastAsia="宋体"/>
      <w:kern w:val="2"/>
      <w:sz w:val="24"/>
      <w:lang w:val="en-US" w:eastAsia="zh-CN"/>
    </w:rPr>
  </w:style>
  <w:style w:type="paragraph" w:customStyle="1" w:styleId="10">
    <w:name w:val="样式1"/>
    <w:basedOn w:val="a"/>
    <w:uiPriority w:val="99"/>
    <w:qFormat/>
    <w:pPr>
      <w:spacing w:line="360" w:lineRule="auto"/>
    </w:pPr>
    <w:rPr>
      <w:rFonts w:ascii="Gungsuh" w:hAnsi="Gungsuh" w:cs="宋体"/>
      <w:kern w:val="0"/>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character" w:customStyle="1" w:styleId="Char">
    <w:name w:val="文档结构图 Char"/>
    <w:link w:val="a3"/>
    <w:uiPriority w:val="99"/>
    <w:semiHidden/>
    <w:locked/>
    <w:rPr>
      <w:rFonts w:ascii="宋体" w:cs="Times New Roman"/>
      <w:kern w:val="2"/>
      <w:sz w:val="18"/>
    </w:rPr>
  </w:style>
  <w:style w:type="paragraph" w:styleId="ab">
    <w:name w:val="List Paragraph"/>
    <w:basedOn w:val="a"/>
    <w:uiPriority w:val="99"/>
    <w:qFormat/>
    <w:pPr>
      <w:ind w:firstLineChars="200" w:firstLine="420"/>
    </w:pPr>
  </w:style>
  <w:style w:type="paragraph" w:customStyle="1" w:styleId="11">
    <w:name w:val="无间隔1"/>
    <w:uiPriority w:val="99"/>
    <w:pPr>
      <w:widowControl w:val="0"/>
      <w:jc w:val="both"/>
    </w:pPr>
    <w:rPr>
      <w:rFonts w:ascii="Calibri" w:hAnsi="Calibri"/>
      <w:kern w:val="2"/>
      <w:sz w:val="21"/>
      <w:szCs w:val="22"/>
    </w:rPr>
  </w:style>
  <w:style w:type="character" w:customStyle="1" w:styleId="1Char">
    <w:name w:val="标题 1 Char"/>
    <w:link w:val="1"/>
    <w:rPr>
      <w:b/>
      <w:bCs/>
      <w:kern w:val="44"/>
      <w:sz w:val="44"/>
      <w:szCs w:val="44"/>
    </w:rPr>
  </w:style>
  <w:style w:type="character" w:customStyle="1" w:styleId="Char1">
    <w:name w:val="批注框文本 Char"/>
    <w:link w:val="a5"/>
    <w:uiPriority w:val="99"/>
    <w:semiHidden/>
    <w:rPr>
      <w:kern w:val="2"/>
      <w:sz w:val="18"/>
      <w:szCs w:val="18"/>
    </w:rPr>
  </w:style>
  <w:style w:type="character" w:customStyle="1" w:styleId="Char0">
    <w:name w:val="批注文字 Char"/>
    <w:basedOn w:val="a0"/>
    <w:link w:val="a4"/>
    <w:uiPriority w:val="99"/>
    <w:semiHidden/>
    <w:rPr>
      <w:kern w:val="2"/>
      <w:sz w:val="21"/>
      <w:szCs w:val="24"/>
    </w:rPr>
  </w:style>
  <w:style w:type="character" w:customStyle="1" w:styleId="Char4">
    <w:name w:val="批注主题 Char"/>
    <w:basedOn w:val="Char0"/>
    <w:link w:val="a8"/>
    <w:uiPriority w:val="99"/>
    <w:semiHidden/>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Document Map" w:unhideWhenUsed="0"/>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Pr>
      <w:rFonts w:ascii="宋体"/>
      <w:sz w:val="18"/>
      <w:szCs w:val="18"/>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uiPriority w:val="99"/>
    <w:semiHidden/>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rPr>
      <w:b/>
      <w:bCs/>
    </w:rPr>
  </w:style>
  <w:style w:type="character" w:styleId="a9">
    <w:name w:val="Hyperlink"/>
    <w:uiPriority w:val="99"/>
    <w:rPr>
      <w:rFonts w:cs="Times New Roman"/>
      <w:color w:val="0000FF"/>
      <w:u w:val="single"/>
    </w:rPr>
  </w:style>
  <w:style w:type="character" w:styleId="aa">
    <w:name w:val="annotation reference"/>
    <w:basedOn w:val="a0"/>
    <w:uiPriority w:val="99"/>
    <w:semiHidden/>
    <w:unhideWhenUsed/>
    <w:rPr>
      <w:sz w:val="21"/>
      <w:szCs w:val="21"/>
    </w:rPr>
  </w:style>
  <w:style w:type="paragraph" w:customStyle="1" w:styleId="CharCharCharCharCharChar">
    <w:name w:val="Char Char Char Char Char Char"/>
    <w:basedOn w:val="a"/>
    <w:uiPriority w:val="99"/>
    <w:pPr>
      <w:widowControl/>
      <w:spacing w:after="160" w:line="240" w:lineRule="exact"/>
      <w:jc w:val="left"/>
    </w:pPr>
    <w:rPr>
      <w:rFonts w:ascii="Verdana" w:eastAsia="仿宋_GB2312" w:hAnsi="Verdana"/>
      <w:kern w:val="0"/>
      <w:sz w:val="24"/>
      <w:szCs w:val="20"/>
      <w:lang w:eastAsia="en-US"/>
    </w:rPr>
  </w:style>
  <w:style w:type="character" w:customStyle="1" w:styleId="Char3">
    <w:name w:val="页眉 Char"/>
    <w:link w:val="a7"/>
    <w:uiPriority w:val="99"/>
    <w:semiHidden/>
    <w:locked/>
    <w:rPr>
      <w:rFonts w:cs="Times New Roman"/>
      <w:kern w:val="2"/>
      <w:sz w:val="18"/>
    </w:rPr>
  </w:style>
  <w:style w:type="character" w:customStyle="1" w:styleId="Char2">
    <w:name w:val="页脚 Char"/>
    <w:link w:val="a6"/>
    <w:uiPriority w:val="99"/>
    <w:locked/>
    <w:rPr>
      <w:rFonts w:cs="Times New Roman"/>
      <w:kern w:val="2"/>
      <w:sz w:val="18"/>
    </w:rPr>
  </w:style>
  <w:style w:type="paragraph" w:customStyle="1" w:styleId="1CharChar">
    <w:name w:val="样式1 Char Char"/>
    <w:basedOn w:val="a"/>
    <w:next w:val="a"/>
    <w:link w:val="1CharCharChar"/>
    <w:uiPriority w:val="99"/>
    <w:pPr>
      <w:spacing w:line="360" w:lineRule="auto"/>
      <w:ind w:firstLineChars="215" w:firstLine="516"/>
    </w:pPr>
    <w:rPr>
      <w:sz w:val="24"/>
      <w:szCs w:val="20"/>
    </w:rPr>
  </w:style>
  <w:style w:type="character" w:customStyle="1" w:styleId="1CharCharChar">
    <w:name w:val="样式1 Char Char Char"/>
    <w:link w:val="1CharChar"/>
    <w:uiPriority w:val="99"/>
    <w:locked/>
    <w:rPr>
      <w:rFonts w:eastAsia="宋体"/>
      <w:kern w:val="2"/>
      <w:sz w:val="24"/>
      <w:lang w:val="en-US" w:eastAsia="zh-CN"/>
    </w:rPr>
  </w:style>
  <w:style w:type="paragraph" w:customStyle="1" w:styleId="10">
    <w:name w:val="样式1"/>
    <w:basedOn w:val="a"/>
    <w:uiPriority w:val="99"/>
    <w:qFormat/>
    <w:pPr>
      <w:spacing w:line="360" w:lineRule="auto"/>
    </w:pPr>
    <w:rPr>
      <w:rFonts w:ascii="Gungsuh" w:hAnsi="Gungsuh" w:cs="宋体"/>
      <w:kern w:val="0"/>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character" w:customStyle="1" w:styleId="Char">
    <w:name w:val="文档结构图 Char"/>
    <w:link w:val="a3"/>
    <w:uiPriority w:val="99"/>
    <w:semiHidden/>
    <w:locked/>
    <w:rPr>
      <w:rFonts w:ascii="宋体" w:cs="Times New Roman"/>
      <w:kern w:val="2"/>
      <w:sz w:val="18"/>
    </w:rPr>
  </w:style>
  <w:style w:type="paragraph" w:styleId="ab">
    <w:name w:val="List Paragraph"/>
    <w:basedOn w:val="a"/>
    <w:uiPriority w:val="99"/>
    <w:qFormat/>
    <w:pPr>
      <w:ind w:firstLineChars="200" w:firstLine="420"/>
    </w:pPr>
  </w:style>
  <w:style w:type="paragraph" w:customStyle="1" w:styleId="11">
    <w:name w:val="无间隔1"/>
    <w:uiPriority w:val="99"/>
    <w:pPr>
      <w:widowControl w:val="0"/>
      <w:jc w:val="both"/>
    </w:pPr>
    <w:rPr>
      <w:rFonts w:ascii="Calibri" w:hAnsi="Calibri"/>
      <w:kern w:val="2"/>
      <w:sz w:val="21"/>
      <w:szCs w:val="22"/>
    </w:rPr>
  </w:style>
  <w:style w:type="character" w:customStyle="1" w:styleId="1Char">
    <w:name w:val="标题 1 Char"/>
    <w:link w:val="1"/>
    <w:rPr>
      <w:b/>
      <w:bCs/>
      <w:kern w:val="44"/>
      <w:sz w:val="44"/>
      <w:szCs w:val="44"/>
    </w:rPr>
  </w:style>
  <w:style w:type="character" w:customStyle="1" w:styleId="Char1">
    <w:name w:val="批注框文本 Char"/>
    <w:link w:val="a5"/>
    <w:uiPriority w:val="99"/>
    <w:semiHidden/>
    <w:rPr>
      <w:kern w:val="2"/>
      <w:sz w:val="18"/>
      <w:szCs w:val="18"/>
    </w:rPr>
  </w:style>
  <w:style w:type="character" w:customStyle="1" w:styleId="Char0">
    <w:name w:val="批注文字 Char"/>
    <w:basedOn w:val="a0"/>
    <w:link w:val="a4"/>
    <w:uiPriority w:val="99"/>
    <w:semiHidden/>
    <w:rPr>
      <w:kern w:val="2"/>
      <w:sz w:val="21"/>
      <w:szCs w:val="24"/>
    </w:rPr>
  </w:style>
  <w:style w:type="character" w:customStyle="1" w:styleId="Char4">
    <w:name w:val="批注主题 Char"/>
    <w:basedOn w:val="Char0"/>
    <w:link w:val="a8"/>
    <w:uiPriority w:val="99"/>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551538">
      <w:bodyDiv w:val="1"/>
      <w:marLeft w:val="0"/>
      <w:marRight w:val="0"/>
      <w:marTop w:val="0"/>
      <w:marBottom w:val="0"/>
      <w:divBdr>
        <w:top w:val="none" w:sz="0" w:space="0" w:color="auto"/>
        <w:left w:val="none" w:sz="0" w:space="0" w:color="auto"/>
        <w:bottom w:val="none" w:sz="0" w:space="0" w:color="auto"/>
        <w:right w:val="none" w:sz="0" w:space="0" w:color="auto"/>
      </w:divBdr>
    </w:div>
    <w:div w:id="439490243">
      <w:bodyDiv w:val="1"/>
      <w:marLeft w:val="0"/>
      <w:marRight w:val="0"/>
      <w:marTop w:val="0"/>
      <w:marBottom w:val="0"/>
      <w:divBdr>
        <w:top w:val="none" w:sz="0" w:space="0" w:color="auto"/>
        <w:left w:val="none" w:sz="0" w:space="0" w:color="auto"/>
        <w:bottom w:val="none" w:sz="0" w:space="0" w:color="auto"/>
        <w:right w:val="none" w:sz="0" w:space="0" w:color="auto"/>
      </w:divBdr>
    </w:div>
    <w:div w:id="623460710">
      <w:bodyDiv w:val="1"/>
      <w:marLeft w:val="0"/>
      <w:marRight w:val="0"/>
      <w:marTop w:val="0"/>
      <w:marBottom w:val="0"/>
      <w:divBdr>
        <w:top w:val="none" w:sz="0" w:space="0" w:color="auto"/>
        <w:left w:val="none" w:sz="0" w:space="0" w:color="auto"/>
        <w:bottom w:val="none" w:sz="0" w:space="0" w:color="auto"/>
        <w:right w:val="none" w:sz="0" w:space="0" w:color="auto"/>
      </w:divBdr>
    </w:div>
    <w:div w:id="755513097">
      <w:bodyDiv w:val="1"/>
      <w:marLeft w:val="0"/>
      <w:marRight w:val="0"/>
      <w:marTop w:val="0"/>
      <w:marBottom w:val="0"/>
      <w:divBdr>
        <w:top w:val="none" w:sz="0" w:space="0" w:color="auto"/>
        <w:left w:val="none" w:sz="0" w:space="0" w:color="auto"/>
        <w:bottom w:val="none" w:sz="0" w:space="0" w:color="auto"/>
        <w:right w:val="none" w:sz="0" w:space="0" w:color="auto"/>
      </w:divBdr>
    </w:div>
    <w:div w:id="788278782">
      <w:bodyDiv w:val="1"/>
      <w:marLeft w:val="0"/>
      <w:marRight w:val="0"/>
      <w:marTop w:val="0"/>
      <w:marBottom w:val="0"/>
      <w:divBdr>
        <w:top w:val="none" w:sz="0" w:space="0" w:color="auto"/>
        <w:left w:val="none" w:sz="0" w:space="0" w:color="auto"/>
        <w:bottom w:val="none" w:sz="0" w:space="0" w:color="auto"/>
        <w:right w:val="none" w:sz="0" w:space="0" w:color="auto"/>
      </w:divBdr>
    </w:div>
    <w:div w:id="816845481">
      <w:bodyDiv w:val="1"/>
      <w:marLeft w:val="0"/>
      <w:marRight w:val="0"/>
      <w:marTop w:val="0"/>
      <w:marBottom w:val="0"/>
      <w:divBdr>
        <w:top w:val="none" w:sz="0" w:space="0" w:color="auto"/>
        <w:left w:val="none" w:sz="0" w:space="0" w:color="auto"/>
        <w:bottom w:val="none" w:sz="0" w:space="0" w:color="auto"/>
        <w:right w:val="none" w:sz="0" w:space="0" w:color="auto"/>
      </w:divBdr>
    </w:div>
    <w:div w:id="975453462">
      <w:bodyDiv w:val="1"/>
      <w:marLeft w:val="0"/>
      <w:marRight w:val="0"/>
      <w:marTop w:val="0"/>
      <w:marBottom w:val="0"/>
      <w:divBdr>
        <w:top w:val="none" w:sz="0" w:space="0" w:color="auto"/>
        <w:left w:val="none" w:sz="0" w:space="0" w:color="auto"/>
        <w:bottom w:val="none" w:sz="0" w:space="0" w:color="auto"/>
        <w:right w:val="none" w:sz="0" w:space="0" w:color="auto"/>
      </w:divBdr>
    </w:div>
    <w:div w:id="1047073239">
      <w:bodyDiv w:val="1"/>
      <w:marLeft w:val="0"/>
      <w:marRight w:val="0"/>
      <w:marTop w:val="0"/>
      <w:marBottom w:val="0"/>
      <w:divBdr>
        <w:top w:val="none" w:sz="0" w:space="0" w:color="auto"/>
        <w:left w:val="none" w:sz="0" w:space="0" w:color="auto"/>
        <w:bottom w:val="none" w:sz="0" w:space="0" w:color="auto"/>
        <w:right w:val="none" w:sz="0" w:space="0" w:color="auto"/>
      </w:divBdr>
    </w:div>
    <w:div w:id="1991858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C43280-8348-448E-8C50-E223A9DA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7011</TotalTime>
  <Pages>7</Pages>
  <Words>6569</Words>
  <Characters>1644</Characters>
  <Application>Microsoft Office Word</Application>
  <DocSecurity>0</DocSecurity>
  <Lines>13</Lines>
  <Paragraphs>16</Paragraphs>
  <ScaleCrop>false</ScaleCrop>
  <Company>GPMOMZ</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货物类采购项目用户需求书内容（通用类）</dc:title>
  <dc:creator>Administrator</dc:creator>
  <cp:lastModifiedBy>HP</cp:lastModifiedBy>
  <cp:revision>62</cp:revision>
  <cp:lastPrinted>2018-10-26T01:41:00Z</cp:lastPrinted>
  <dcterms:created xsi:type="dcterms:W3CDTF">2019-12-27T10:44:00Z</dcterms:created>
  <dcterms:modified xsi:type="dcterms:W3CDTF">2021-06-01T08:40:00Z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