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beforeAutospacing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第五届“京东杯”广东省大学生物流设计大赛</w:t>
      </w:r>
    </w:p>
    <w:p>
      <w:pPr>
        <w:spacing w:beforeAutospacing="0" w:afterAutospacing="0"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24"/>
          <w:szCs w:val="24"/>
        </w:rPr>
        <w:t>决赛评分表</w:t>
      </w:r>
      <w:r>
        <w:rPr>
          <w:rFonts w:ascii="仿宋" w:hAnsi="仿宋" w:eastAsia="仿宋" w:cs="仿宋"/>
          <w:b/>
          <w:bCs/>
          <w:sz w:val="24"/>
          <w:szCs w:val="24"/>
        </w:rPr>
        <w:t>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创新设计、创业计划</w:t>
      </w:r>
    </w:p>
    <w:bookmarkEnd w:id="1"/>
    <w:p>
      <w:pPr>
        <w:spacing w:beforeAutospacing="0" w:afterAutospacing="0" w:line="360" w:lineRule="auto"/>
        <w:rPr>
          <w:rFonts w:ascii="仿宋_GB2312" w:hAnsi="宋体" w:eastAsia="仿宋_GB2312"/>
          <w:sz w:val="24"/>
          <w:szCs w:val="24"/>
        </w:rPr>
      </w:pPr>
      <w:bookmarkStart w:id="0" w:name="_Hlk66815459"/>
      <w:r>
        <w:rPr>
          <w:rFonts w:hint="eastAsia" w:ascii="仿宋_GB2312" w:hAnsi="宋体" w:eastAsia="仿宋_GB2312" w:cs="仿宋_GB2312"/>
          <w:sz w:val="24"/>
          <w:szCs w:val="24"/>
        </w:rPr>
        <w:t>作品编号：</w:t>
      </w:r>
    </w:p>
    <w:tbl>
      <w:tblPr>
        <w:tblStyle w:val="2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80"/>
        <w:gridCol w:w="1228"/>
        <w:gridCol w:w="5149"/>
        <w:gridCol w:w="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34" w:hRule="atLeast"/>
          <w:tblHeader/>
          <w:jc w:val="center"/>
        </w:trPr>
        <w:tc>
          <w:tcPr>
            <w:tcW w:w="1580" w:type="dxa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</w:t>
            </w:r>
          </w:p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（分值）</w:t>
            </w:r>
          </w:p>
          <w:bookmarkEnd w:id="0"/>
        </w:tc>
        <w:tc>
          <w:tcPr>
            <w:tcW w:w="63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指标说明</w:t>
            </w:r>
          </w:p>
        </w:tc>
        <w:tc>
          <w:tcPr>
            <w:tcW w:w="863" w:type="dxa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书面评审</w:t>
            </w:r>
          </w:p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77" w:type="dxa"/>
            <w:gridSpan w:val="2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题目与内容吻合，材料详实，文字表达清楚；选题与创意紧密结合，新颖独特（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分析视角清晰，与现实问题结合紧密，具有一定的可实现性。（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作品结构合理、思路清晰，所用技术方法、分析数据、图标等能相互支撑。（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答辩</w:t>
            </w:r>
          </w:p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70%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正式陈述</w:t>
            </w: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25%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全面且客观地介绍和评价产品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服务的特点、性质和市场前景。（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pStyle w:val="4"/>
              <w:spacing w:beforeAutospacing="0" w:afterAutospacing="0" w:line="360" w:lineRule="auto"/>
              <w:ind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对企业战略进行了准确的阐述与分析；对市场进行了细致的调查，并对调查结果进行了严密和科学的分析。（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回答提问</w:t>
            </w: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25%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对评委问题的要点有准确的理解，回答具有针对性而不是泛泛而谈。（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能在评委提问结束后迅速作出回答，回答内容连贯、条理清楚。（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回答内容建立在准确的事实和可信的逻辑推理上。（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对评委特别指出的方面能作出充分的说明和解释。（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整体表现</w:t>
            </w: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陈述和回答问题的内容具有整体一致性，语言清晰明了。在规定时间内回答评委提问，无拖延时间的行为。（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团队成员在陈述时有较好的配合，能协调合作，彼此互补，对相关领域的问题能阐述清楚。（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创业计划或创新设计符合实际，落地实现可能性较大，有较强的市场竞争力和生存能力或行业贡献。（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863" w:type="dxa"/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评语</w:t>
            </w:r>
          </w:p>
        </w:tc>
        <w:tc>
          <w:tcPr>
            <w:tcW w:w="637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Autospacing="0" w:afterAutospacing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spacing w:beforeAutospacing="0" w:afterAutospacing="0" w:line="440" w:lineRule="exact"/>
              <w:ind w:left="3831" w:leftChars="1653" w:hanging="360" w:hanging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  <w:p>
            <w:pPr>
              <w:spacing w:beforeAutospacing="0" w:afterAutospacing="0" w:line="440" w:lineRule="exact"/>
              <w:ind w:left="3831" w:leftChars="1653" w:hanging="360" w:hanging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color="auto" w:sz="8" w:space="0"/>
            </w:tcBorders>
            <w:vAlign w:val="center"/>
          </w:tcPr>
          <w:p>
            <w:pPr>
              <w:spacing w:beforeAutospacing="0" w:afterAutospacing="0"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ZmY2NhMGMzY2MzMjlmOTBhMGNiNzk1ZTQzNWEifQ=="/>
  </w:docVars>
  <w:rsids>
    <w:rsidRoot w:val="42AA5C11"/>
    <w:rsid w:val="11421D1E"/>
    <w:rsid w:val="42A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587</Characters>
  <Lines>0</Lines>
  <Paragraphs>0</Paragraphs>
  <TotalTime>0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2023-03-21T02:04:00Z</dcterms:created>
  <dc:creator>Elle...</dc:creator>
  <cp:lastModifiedBy>Elle...</cp:lastModifiedBy>
  <dcterms:modified xsi:type="dcterms:W3CDTF">2023-03-21T02:05:56Z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608A6A68334F4DDAB0E3B92219738400</vt:lpwstr>
  </property>
</Properties>
</file>