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 w:hAnsiTheme="minorEastAsia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eastAsia="仿宋_GB2312" w:hAnsiTheme="minorEastAsia"/>
          <w:b w:val="0"/>
          <w:bCs/>
          <w:sz w:val="28"/>
          <w:szCs w:val="28"/>
          <w:lang w:val="en-US" w:eastAsia="zh-CN"/>
        </w:rPr>
        <w:t>2：</w:t>
      </w:r>
    </w:p>
    <w:p>
      <w:pPr>
        <w:spacing w:line="360" w:lineRule="auto"/>
        <w:jc w:val="center"/>
        <w:rPr>
          <w:rFonts w:hint="eastAsia" w:ascii="仿宋_GB2312" w:eastAsia="仿宋_GB2312" w:hAnsiTheme="minorEastAsia"/>
          <w:b/>
          <w:sz w:val="32"/>
        </w:rPr>
      </w:pPr>
      <w:r>
        <w:rPr>
          <w:rFonts w:hint="eastAsia" w:ascii="仿宋_GB2312" w:eastAsia="仿宋_GB2312" w:hAnsiTheme="minorEastAsia"/>
          <w:b/>
          <w:sz w:val="32"/>
          <w:lang w:eastAsia="zh-CN"/>
        </w:rPr>
        <w:t>中山大学南方学院</w:t>
      </w:r>
      <w:r>
        <w:rPr>
          <w:rFonts w:hint="eastAsia" w:ascii="仿宋_GB2312" w:eastAsia="仿宋_GB2312" w:hAnsiTheme="minorEastAsia"/>
          <w:b/>
          <w:sz w:val="32"/>
        </w:rPr>
        <w:t>“互联网+”创新创业大赛校内选拔赛</w:t>
      </w:r>
    </w:p>
    <w:p>
      <w:pPr>
        <w:spacing w:line="360" w:lineRule="auto"/>
        <w:jc w:val="center"/>
        <w:rPr>
          <w:rFonts w:ascii="仿宋_GB2312" w:eastAsia="仿宋_GB2312"/>
        </w:rPr>
      </w:pPr>
      <w:r>
        <w:rPr>
          <w:rFonts w:hint="eastAsia" w:ascii="仿宋_GB2312" w:eastAsia="仿宋_GB2312" w:hAnsiTheme="minorEastAsia"/>
          <w:b/>
          <w:sz w:val="32"/>
        </w:rPr>
        <w:t>报名表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426"/>
        <w:gridCol w:w="1275"/>
        <w:gridCol w:w="1074"/>
        <w:gridCol w:w="1075"/>
        <w:gridCol w:w="360"/>
        <w:gridCol w:w="1117"/>
        <w:gridCol w:w="23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66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负责人信息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  <w:t>年级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专业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毕业年份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16"/>
                <w:szCs w:val="18"/>
              </w:rPr>
              <w:t>（</w:t>
            </w:r>
            <w:r>
              <w:rPr>
                <w:rFonts w:hint="eastAsia" w:ascii="仿宋_GB2312" w:hAnsi="仿宋" w:eastAsia="仿宋_GB2312" w:cs="Times New Roman"/>
                <w:kern w:val="0"/>
                <w:sz w:val="16"/>
                <w:szCs w:val="18"/>
                <w:lang w:eastAsia="zh-CN"/>
              </w:rPr>
              <w:t>已毕业学生填写</w:t>
            </w:r>
            <w:r>
              <w:rPr>
                <w:rFonts w:hint="eastAsia" w:ascii="仿宋_GB2312" w:hAnsi="仿宋" w:eastAsia="仿宋_GB2312" w:cs="Times New Roman"/>
                <w:kern w:val="0"/>
                <w:sz w:val="16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第二联系人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</w:t>
            </w:r>
          </w:p>
        </w:tc>
        <w:tc>
          <w:tcPr>
            <w:tcW w:w="41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参赛组</w:t>
            </w:r>
          </w:p>
        </w:tc>
        <w:tc>
          <w:tcPr>
            <w:tcW w:w="7660" w:type="dxa"/>
            <w:gridSpan w:val="9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创意组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 初创组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 成长组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  <w:t>就业型创业组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参赛领域</w:t>
            </w:r>
          </w:p>
        </w:tc>
        <w:tc>
          <w:tcPr>
            <w:tcW w:w="766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</w:rPr>
              <w:t>“互联网+”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□现代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  <w:t>农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业 □制造业 □信息技术服务</w:t>
            </w:r>
          </w:p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  <w:t>文化创意服务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□商务服务□公共服务□公益创业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项目进展</w:t>
            </w:r>
          </w:p>
        </w:tc>
        <w:tc>
          <w:tcPr>
            <w:tcW w:w="7660" w:type="dxa"/>
            <w:gridSpan w:val="9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创意计划阶段，尚未注册公司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6526" w:type="dxa"/>
            <w:gridSpan w:val="7"/>
          </w:tcPr>
          <w:p>
            <w:pPr>
              <w:spacing w:line="360" w:lineRule="auto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企业地址</w:t>
            </w:r>
          </w:p>
        </w:tc>
        <w:tc>
          <w:tcPr>
            <w:tcW w:w="6526" w:type="dxa"/>
            <w:gridSpan w:val="7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企业法人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  <w:t>学号</w:t>
            </w:r>
            <w:bookmarkStart w:id="0" w:name="_GoBack"/>
            <w:bookmarkEnd w:id="0"/>
          </w:p>
        </w:tc>
        <w:tc>
          <w:tcPr>
            <w:tcW w:w="21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18"/>
                <w:szCs w:val="20"/>
                <w:lang w:eastAsia="zh-CN"/>
              </w:rPr>
              <w:t>所在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18"/>
                <w:szCs w:val="20"/>
                <w:lang w:val="en-US" w:eastAsia="zh-CN"/>
              </w:rPr>
              <w:t>/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18"/>
                <w:szCs w:val="20"/>
              </w:rPr>
              <w:t>毕业院校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5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项目简介</w:t>
            </w: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215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highlight w:val="none"/>
                <w:lang w:eastAsia="zh-CN"/>
              </w:rPr>
              <w:t>结合全国总决赛评审要点（创新性、商业性，团队情况、带动就业的前景分析等，详见附件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highlight w:val="none"/>
                <w:lang w:val="en-US" w:eastAsia="zh-CN"/>
              </w:rPr>
              <w:t>3）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highlight w:val="none"/>
                <w:lang w:eastAsia="zh-CN"/>
              </w:rPr>
              <w:t>撰写，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highlight w:val="none"/>
              </w:rPr>
              <w:t>总字数不超过800字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报名附件材料</w:t>
            </w:r>
          </w:p>
        </w:tc>
        <w:tc>
          <w:tcPr>
            <w:tcW w:w="7660" w:type="dxa"/>
            <w:gridSpan w:val="9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请将以下材料扫描后连同报名表一起发至制定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1.报名时间：4月</w:t>
      </w:r>
      <w:r>
        <w:rPr>
          <w:rFonts w:hint="eastAsia" w:ascii="仿宋_GB2312" w:eastAsia="仿宋_GB2312"/>
          <w:lang w:val="en-US" w:eastAsia="zh-CN"/>
        </w:rPr>
        <w:t>10</w:t>
      </w:r>
      <w:r>
        <w:rPr>
          <w:rFonts w:hint="eastAsia" w:ascii="仿宋_GB2312" w:eastAsia="仿宋_GB2312"/>
        </w:rPr>
        <w:t>日—</w:t>
      </w:r>
      <w:r>
        <w:rPr>
          <w:rFonts w:hint="eastAsia" w:ascii="仿宋_GB2312" w:eastAsia="仿宋_GB2312"/>
          <w:lang w:val="en-US" w:eastAsia="zh-CN"/>
        </w:rPr>
        <w:t>21</w:t>
      </w:r>
      <w:r>
        <w:rPr>
          <w:rFonts w:hint="eastAsia" w:ascii="仿宋_GB2312" w:eastAsia="仿宋_GB2312"/>
        </w:rPr>
        <w:t>日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2.报名邮箱：</w:t>
      </w:r>
      <w:r>
        <w:rPr>
          <w:rFonts w:hint="eastAsia" w:ascii="仿宋_GB2312" w:eastAsia="仿宋_GB2312"/>
          <w:lang w:val="en-US" w:eastAsia="zh-CN"/>
        </w:rPr>
        <w:t>362071940@qq.com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="仿宋_GB2312" w:eastAsia="仿宋_GB2312"/>
        </w:rPr>
        <w:t>3.报名邮件名格式：“互联网+”+项目名称+负责人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090"/>
    <w:multiLevelType w:val="multilevel"/>
    <w:tmpl w:val="1C371090"/>
    <w:lvl w:ilvl="0" w:tentative="0">
      <w:start w:val="4"/>
      <w:numFmt w:val="bullet"/>
      <w:lvlText w:val="□"/>
      <w:lvlJc w:val="left"/>
      <w:pPr>
        <w:ind w:left="78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89A"/>
    <w:rsid w:val="00024949"/>
    <w:rsid w:val="000740E7"/>
    <w:rsid w:val="001F1643"/>
    <w:rsid w:val="00567B8B"/>
    <w:rsid w:val="007906CF"/>
    <w:rsid w:val="008C789A"/>
    <w:rsid w:val="009D62C8"/>
    <w:rsid w:val="00B926C5"/>
    <w:rsid w:val="00EB5B51"/>
    <w:rsid w:val="039C2EFC"/>
    <w:rsid w:val="057E7224"/>
    <w:rsid w:val="09B434D0"/>
    <w:rsid w:val="0D707A4B"/>
    <w:rsid w:val="0D852374"/>
    <w:rsid w:val="0E28219A"/>
    <w:rsid w:val="10E80372"/>
    <w:rsid w:val="1CC2140E"/>
    <w:rsid w:val="22B00469"/>
    <w:rsid w:val="2474699B"/>
    <w:rsid w:val="2B41451C"/>
    <w:rsid w:val="360F2A6C"/>
    <w:rsid w:val="39826523"/>
    <w:rsid w:val="3B1C4280"/>
    <w:rsid w:val="3E17474F"/>
    <w:rsid w:val="53821230"/>
    <w:rsid w:val="5B89106C"/>
    <w:rsid w:val="661B59AE"/>
    <w:rsid w:val="67A6643C"/>
    <w:rsid w:val="721F4FC9"/>
    <w:rsid w:val="722B6A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491</Characters>
  <Lines>4</Lines>
  <Paragraphs>1</Paragraphs>
  <ScaleCrop>false</ScaleCrop>
  <LinksUpToDate>false</LinksUpToDate>
  <CharactersWithSpaces>576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2016-04-01T03:15:00Z</dcterms:created>
  <dc:creator>Administrator</dc:creator>
  <cp:lastModifiedBy>hp</cp:lastModifiedBy>
  <dcterms:modified xsi:type="dcterms:W3CDTF">2017-04-07T02:23:37Z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